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DE" w:rsidRPr="00F349CD" w:rsidRDefault="00F576DE" w:rsidP="00F349CD">
      <w:pPr>
        <w:pStyle w:val="Heading1"/>
        <w:spacing w:before="0"/>
        <w:jc w:val="both"/>
        <w:rPr>
          <w:rFonts w:ascii="Scala Sans LF" w:eastAsia="Arial" w:hAnsi="Scala Sans LF"/>
          <w:b w:val="0"/>
        </w:rPr>
      </w:pPr>
    </w:p>
    <w:p w:rsidR="00B00E72" w:rsidRPr="00F349CD" w:rsidRDefault="00725770" w:rsidP="00F349CD">
      <w:pPr>
        <w:pStyle w:val="Heading1"/>
        <w:spacing w:before="0"/>
        <w:jc w:val="both"/>
        <w:rPr>
          <w:rFonts w:ascii="Scala Sans LF" w:eastAsia="Arial" w:hAnsi="Scala Sans LF"/>
        </w:rPr>
      </w:pPr>
      <w:r w:rsidRPr="00F349CD">
        <w:rPr>
          <w:rFonts w:ascii="Scala Sans LF" w:eastAsia="Arial" w:hAnsi="Scala Sans LF"/>
        </w:rPr>
        <w:t>Zin-t</w:t>
      </w:r>
      <w:r w:rsidR="004722FF" w:rsidRPr="00F349CD">
        <w:rPr>
          <w:rFonts w:ascii="Scala Sans LF" w:eastAsia="Arial" w:hAnsi="Scala Sans LF"/>
        </w:rPr>
        <w:t xml:space="preserve">act </w:t>
      </w:r>
      <w:r w:rsidRPr="00F349CD">
        <w:rPr>
          <w:rFonts w:ascii="Scala Sans LF" w:eastAsia="Arial" w:hAnsi="Scala Sans LF"/>
        </w:rPr>
        <w:t xml:space="preserve">Haptonomie </w:t>
      </w:r>
      <w:r w:rsidR="00146065" w:rsidRPr="00F349CD">
        <w:rPr>
          <w:rFonts w:ascii="Scala Sans LF" w:eastAsia="Arial" w:hAnsi="Scala Sans LF"/>
        </w:rPr>
        <w:t>Privacyre</w:t>
      </w:r>
      <w:r w:rsidR="004722FF" w:rsidRPr="00F349CD">
        <w:rPr>
          <w:rFonts w:ascii="Scala Sans LF" w:eastAsia="Arial" w:hAnsi="Scala Sans LF"/>
        </w:rPr>
        <w:t>glement</w:t>
      </w:r>
    </w:p>
    <w:p w:rsidR="00F576DE" w:rsidRPr="00F349CD" w:rsidRDefault="00F576DE" w:rsidP="00F349CD">
      <w:pPr>
        <w:rPr>
          <w:rFonts w:ascii="Scala Sans LF" w:hAnsi="Scala Sans LF"/>
          <w:color w:val="808080" w:themeColor="background1" w:themeShade="80"/>
        </w:rPr>
      </w:pPr>
      <w:r w:rsidRPr="00F349CD">
        <w:rPr>
          <w:rFonts w:ascii="Scala Sans LF" w:hAnsi="Scala Sans LF"/>
          <w:color w:val="808080" w:themeColor="background1" w:themeShade="80"/>
        </w:rPr>
        <w:t xml:space="preserve">Versie: </w:t>
      </w:r>
      <w:r w:rsidR="003D1B9D" w:rsidRPr="00F349CD">
        <w:rPr>
          <w:rFonts w:ascii="Scala Sans LF" w:hAnsi="Scala Sans LF"/>
          <w:color w:val="808080" w:themeColor="background1" w:themeShade="80"/>
        </w:rPr>
        <w:t>2018050</w:t>
      </w:r>
      <w:r w:rsidR="004722FF" w:rsidRPr="00F349CD">
        <w:rPr>
          <w:rFonts w:ascii="Scala Sans LF" w:hAnsi="Scala Sans LF"/>
          <w:color w:val="808080" w:themeColor="background1" w:themeShade="80"/>
        </w:rPr>
        <w:t>2</w:t>
      </w:r>
      <w:r w:rsidR="00A268CF" w:rsidRPr="00F349CD">
        <w:rPr>
          <w:rFonts w:ascii="Scala Sans LF" w:hAnsi="Scala Sans LF"/>
          <w:color w:val="808080" w:themeColor="background1" w:themeShade="80"/>
        </w:rPr>
        <w:t>-04</w:t>
      </w:r>
    </w:p>
    <w:p w:rsidR="00793C1C" w:rsidRPr="00F349CD" w:rsidRDefault="00793C1C" w:rsidP="00F349CD">
      <w:pPr>
        <w:jc w:val="both"/>
        <w:rPr>
          <w:rFonts w:ascii="Scala Sans LF" w:hAnsi="Scala Sans LF"/>
        </w:rPr>
      </w:pPr>
    </w:p>
    <w:p w:rsidR="00F576DE" w:rsidRPr="00F349CD" w:rsidRDefault="00F576DE" w:rsidP="00F349CD">
      <w:pPr>
        <w:jc w:val="both"/>
        <w:rPr>
          <w:rFonts w:ascii="Scala Sans LF" w:hAnsi="Scala Sans LF"/>
        </w:rPr>
      </w:pPr>
    </w:p>
    <w:p w:rsidR="00B00E72" w:rsidRPr="00F349CD" w:rsidRDefault="00146065" w:rsidP="00F349CD">
      <w:pPr>
        <w:pStyle w:val="Heading2"/>
        <w:spacing w:before="0"/>
        <w:jc w:val="both"/>
        <w:rPr>
          <w:rFonts w:ascii="Scala Sans LF" w:hAnsi="Scala Sans LF" w:cs="Calibri"/>
          <w:sz w:val="24"/>
          <w:szCs w:val="24"/>
        </w:rPr>
      </w:pPr>
      <w:r w:rsidRPr="00F349CD">
        <w:rPr>
          <w:rFonts w:ascii="Scala Sans LF" w:eastAsia="Arial" w:hAnsi="Scala Sans LF" w:cs="Calibri"/>
          <w:sz w:val="24"/>
          <w:szCs w:val="24"/>
        </w:rPr>
        <w:t>1. Begripsbepalingen</w:t>
      </w:r>
    </w:p>
    <w:p w:rsidR="00B00E72" w:rsidRPr="00F349CD" w:rsidRDefault="00146065" w:rsidP="00F349CD">
      <w:pPr>
        <w:pStyle w:val="Style"/>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In dit reglement wordt verstaan onder:</w:t>
      </w:r>
    </w:p>
    <w:p w:rsidR="00B00E72" w:rsidRPr="00F349CD" w:rsidRDefault="00793C1C" w:rsidP="00F349CD">
      <w:pPr>
        <w:pStyle w:val="Style"/>
        <w:numPr>
          <w:ilvl w:val="0"/>
          <w:numId w:val="2"/>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 xml:space="preserve">De </w:t>
      </w:r>
      <w:r w:rsidR="00183444" w:rsidRPr="00F349CD">
        <w:rPr>
          <w:rFonts w:ascii="Scala Sans LF" w:eastAsia="Arial" w:hAnsi="Scala Sans LF" w:cs="Calibri"/>
          <w:sz w:val="22"/>
          <w:szCs w:val="22"/>
        </w:rPr>
        <w:t>hulpverlener,</w:t>
      </w:r>
      <w:r w:rsidR="00E16D66" w:rsidRPr="00F349CD">
        <w:rPr>
          <w:rFonts w:ascii="Scala Sans LF" w:eastAsia="Arial" w:hAnsi="Scala Sans LF" w:cs="Calibri"/>
          <w:sz w:val="22"/>
          <w:szCs w:val="22"/>
        </w:rPr>
        <w:t xml:space="preserve"> </w:t>
      </w:r>
      <w:r w:rsidR="00E16D66" w:rsidRPr="00F349CD">
        <w:rPr>
          <w:rFonts w:ascii="Scala Sans LF" w:eastAsia="Arial" w:hAnsi="Scala Sans LF" w:cs="Calibri"/>
          <w:b/>
          <w:bCs/>
          <w:sz w:val="22"/>
          <w:szCs w:val="22"/>
        </w:rPr>
        <w:t>Eleonore ten Thij</w:t>
      </w:r>
      <w:r w:rsidRPr="00F349CD">
        <w:rPr>
          <w:rFonts w:ascii="Scala Sans LF" w:eastAsia="Arial" w:hAnsi="Scala Sans LF" w:cs="Calibri"/>
          <w:sz w:val="22"/>
          <w:szCs w:val="22"/>
        </w:rPr>
        <w:t xml:space="preserve"> handelend onder </w:t>
      </w:r>
      <w:r w:rsidR="00725770" w:rsidRPr="00F349CD">
        <w:rPr>
          <w:rFonts w:ascii="Scala Sans LF" w:eastAsia="Arial" w:hAnsi="Scala Sans LF" w:cs="Calibri"/>
          <w:b/>
          <w:bCs/>
          <w:sz w:val="22"/>
          <w:szCs w:val="22"/>
        </w:rPr>
        <w:t>Zin-t</w:t>
      </w:r>
      <w:r w:rsidR="00E16D66" w:rsidRPr="00F349CD">
        <w:rPr>
          <w:rFonts w:ascii="Scala Sans LF" w:eastAsia="Arial" w:hAnsi="Scala Sans LF" w:cs="Calibri"/>
          <w:b/>
          <w:bCs/>
          <w:sz w:val="22"/>
          <w:szCs w:val="22"/>
        </w:rPr>
        <w:t>act</w:t>
      </w:r>
      <w:r w:rsidR="00725770" w:rsidRPr="00F349CD">
        <w:rPr>
          <w:rFonts w:ascii="Scala Sans LF" w:eastAsia="Arial" w:hAnsi="Scala Sans LF" w:cs="Calibri"/>
          <w:b/>
          <w:bCs/>
          <w:sz w:val="22"/>
          <w:szCs w:val="22"/>
        </w:rPr>
        <w:t xml:space="preserve"> Haptonomie</w:t>
      </w:r>
      <w:r w:rsidRPr="00F349CD">
        <w:rPr>
          <w:rFonts w:ascii="Scala Sans LF" w:eastAsia="Arial" w:hAnsi="Scala Sans LF" w:cs="Calibri"/>
          <w:sz w:val="22"/>
          <w:szCs w:val="22"/>
        </w:rPr>
        <w:t xml:space="preserve">, Kvk nummer: </w:t>
      </w:r>
      <w:r w:rsidR="00AC3F7F" w:rsidRPr="00F349CD">
        <w:rPr>
          <w:rFonts w:ascii="Scala Sans LF" w:hAnsi="Scala Sans LF" w:cs="Calibri"/>
          <w:b/>
          <w:sz w:val="22"/>
        </w:rPr>
        <w:t>54977045</w:t>
      </w:r>
      <w:r w:rsidRPr="00F349CD">
        <w:rPr>
          <w:rFonts w:ascii="Scala Sans LF" w:eastAsia="Arial" w:hAnsi="Scala Sans LF" w:cs="Calibri"/>
          <w:sz w:val="22"/>
          <w:szCs w:val="22"/>
        </w:rPr>
        <w:t xml:space="preserve">, te </w:t>
      </w:r>
      <w:r w:rsidR="000A2683" w:rsidRPr="00F349CD">
        <w:rPr>
          <w:rFonts w:ascii="Scala Sans LF" w:eastAsia="Arial" w:hAnsi="Scala Sans LF" w:cs="Calibri"/>
          <w:b/>
          <w:bCs/>
          <w:sz w:val="22"/>
          <w:szCs w:val="22"/>
        </w:rPr>
        <w:t>Kroedhofteplein 8</w:t>
      </w:r>
      <w:r w:rsidRPr="00F349CD">
        <w:rPr>
          <w:rFonts w:ascii="Scala Sans LF" w:eastAsia="Arial" w:hAnsi="Scala Sans LF" w:cs="Calibri"/>
          <w:b/>
          <w:bCs/>
          <w:sz w:val="22"/>
          <w:szCs w:val="22"/>
        </w:rPr>
        <w:t>,</w:t>
      </w:r>
      <w:r w:rsidR="00E16D66" w:rsidRPr="00F349CD">
        <w:rPr>
          <w:rFonts w:ascii="Scala Sans LF" w:eastAsia="Arial" w:hAnsi="Scala Sans LF" w:cs="Calibri"/>
          <w:b/>
          <w:bCs/>
          <w:sz w:val="22"/>
          <w:szCs w:val="22"/>
        </w:rPr>
        <w:t xml:space="preserve"> Enschede</w:t>
      </w:r>
    </w:p>
    <w:p w:rsidR="00B00E72" w:rsidRPr="00F349CD" w:rsidRDefault="00A0478B" w:rsidP="00F349CD">
      <w:pPr>
        <w:pStyle w:val="Style"/>
        <w:numPr>
          <w:ilvl w:val="0"/>
          <w:numId w:val="2"/>
        </w:numPr>
        <w:spacing w:line="0" w:lineRule="atLeast"/>
        <w:textAlignment w:val="baseline"/>
        <w:rPr>
          <w:rFonts w:ascii="Scala Sans LF" w:hAnsi="Scala Sans LF" w:cs="Calibri"/>
          <w:sz w:val="22"/>
          <w:szCs w:val="22"/>
        </w:rPr>
      </w:pPr>
      <w:proofErr w:type="gramStart"/>
      <w:r w:rsidRPr="00F349CD">
        <w:rPr>
          <w:rFonts w:ascii="Scala Sans LF" w:eastAsia="Arial" w:hAnsi="Scala Sans LF" w:cs="Calibri"/>
          <w:sz w:val="22"/>
          <w:szCs w:val="22"/>
        </w:rPr>
        <w:t>D</w:t>
      </w:r>
      <w:r w:rsidR="00146065" w:rsidRPr="00F349CD">
        <w:rPr>
          <w:rFonts w:ascii="Scala Sans LF" w:eastAsia="Arial" w:hAnsi="Scala Sans LF" w:cs="Calibri"/>
          <w:sz w:val="22"/>
          <w:szCs w:val="22"/>
        </w:rPr>
        <w:t xml:space="preserve">e wet: de Wet bescherming persoonsgegevens en vanaf </w:t>
      </w:r>
      <w:r w:rsidR="00793C1C" w:rsidRPr="00F349CD">
        <w:rPr>
          <w:rFonts w:ascii="Scala Sans LF" w:eastAsia="Arial" w:hAnsi="Scala Sans LF" w:cs="Calibri"/>
          <w:sz w:val="22"/>
          <w:szCs w:val="22"/>
        </w:rPr>
        <w:t xml:space="preserve">25 </w:t>
      </w:r>
      <w:r w:rsidR="00146065" w:rsidRPr="00F349CD">
        <w:rPr>
          <w:rFonts w:ascii="Scala Sans LF" w:eastAsia="Arial" w:hAnsi="Scala Sans LF" w:cs="Calibri"/>
          <w:sz w:val="22"/>
          <w:szCs w:val="22"/>
        </w:rPr>
        <w:t>mei 2018 de Algemene Verordening Gegevensbescherming (AVG);</w:t>
      </w:r>
      <w:proofErr w:type="gramEnd"/>
    </w:p>
    <w:p w:rsidR="00B00E72" w:rsidRPr="00F349CD" w:rsidRDefault="00A0478B" w:rsidP="00F349CD">
      <w:pPr>
        <w:pStyle w:val="Style"/>
        <w:numPr>
          <w:ilvl w:val="0"/>
          <w:numId w:val="2"/>
        </w:numPr>
        <w:spacing w:line="0" w:lineRule="atLeast"/>
        <w:textAlignment w:val="baseline"/>
        <w:rPr>
          <w:rFonts w:ascii="Scala Sans LF" w:hAnsi="Scala Sans LF" w:cs="Calibri"/>
          <w:sz w:val="22"/>
          <w:szCs w:val="22"/>
        </w:rPr>
      </w:pPr>
      <w:proofErr w:type="gramStart"/>
      <w:r w:rsidRPr="00F349CD">
        <w:rPr>
          <w:rFonts w:ascii="Scala Sans LF" w:eastAsia="Arial" w:hAnsi="Scala Sans LF" w:cs="Calibri"/>
          <w:sz w:val="22"/>
          <w:szCs w:val="22"/>
        </w:rPr>
        <w:t>P</w:t>
      </w:r>
      <w:r w:rsidR="00146065" w:rsidRPr="00F349CD">
        <w:rPr>
          <w:rFonts w:ascii="Scala Sans LF" w:eastAsia="Arial" w:hAnsi="Scala Sans LF" w:cs="Calibri"/>
          <w:sz w:val="22"/>
          <w:szCs w:val="22"/>
        </w:rPr>
        <w:t>ersoonsgegeven: elk gegeven over een geïdentificeerde of identificeerbare natuurlijke persoon;</w:t>
      </w:r>
      <w:proofErr w:type="gramEnd"/>
    </w:p>
    <w:p w:rsidR="00B00E72" w:rsidRPr="00F349CD" w:rsidRDefault="00A0478B" w:rsidP="00F349CD">
      <w:pPr>
        <w:pStyle w:val="Style"/>
        <w:numPr>
          <w:ilvl w:val="0"/>
          <w:numId w:val="2"/>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V</w:t>
      </w:r>
      <w:r w:rsidR="00146065" w:rsidRPr="00F349CD">
        <w:rPr>
          <w:rFonts w:ascii="Scala Sans LF" w:eastAsia="Arial" w:hAnsi="Scala Sans LF" w:cs="Calibri"/>
          <w:sz w:val="22"/>
          <w:szCs w:val="22"/>
        </w:rPr>
        <w:t>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p>
    <w:p w:rsidR="00B00E72" w:rsidRPr="00F349CD" w:rsidRDefault="00A0478B" w:rsidP="00F349CD">
      <w:pPr>
        <w:pStyle w:val="Style"/>
        <w:numPr>
          <w:ilvl w:val="0"/>
          <w:numId w:val="2"/>
        </w:numPr>
        <w:spacing w:line="0" w:lineRule="atLeast"/>
        <w:textAlignment w:val="baseline"/>
        <w:rPr>
          <w:rFonts w:ascii="Scala Sans LF" w:hAnsi="Scala Sans LF" w:cs="Calibri"/>
          <w:sz w:val="22"/>
          <w:szCs w:val="22"/>
        </w:rPr>
      </w:pPr>
      <w:proofErr w:type="gramStart"/>
      <w:r w:rsidRPr="00F349CD">
        <w:rPr>
          <w:rFonts w:ascii="Scala Sans LF" w:eastAsia="Arial" w:hAnsi="Scala Sans LF" w:cs="Calibri"/>
          <w:sz w:val="22"/>
          <w:szCs w:val="22"/>
        </w:rPr>
        <w:t>B</w:t>
      </w:r>
      <w:r w:rsidR="00146065" w:rsidRPr="00F349CD">
        <w:rPr>
          <w:rFonts w:ascii="Scala Sans LF" w:eastAsia="Arial" w:hAnsi="Scala Sans LF" w:cs="Calibri"/>
          <w:sz w:val="22"/>
          <w:szCs w:val="22"/>
        </w:rPr>
        <w:t>estand: elk samenhangend geheel van persoonsgegevens, ongeacht of dit geheel van gegevens bij elkaar of gescheiden van elkaar wordt verzameld, dat volgens bepaalde criteria toegankelijk is en betrekking heeft op verschillende personen;</w:t>
      </w:r>
      <w:proofErr w:type="gramEnd"/>
    </w:p>
    <w:p w:rsidR="00B00E72" w:rsidRPr="00F349CD" w:rsidRDefault="00A0478B" w:rsidP="00F349CD">
      <w:pPr>
        <w:pStyle w:val="Style"/>
        <w:numPr>
          <w:ilvl w:val="0"/>
          <w:numId w:val="2"/>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V</w:t>
      </w:r>
      <w:r w:rsidR="00146065" w:rsidRPr="00F349CD">
        <w:rPr>
          <w:rFonts w:ascii="Scala Sans LF" w:eastAsia="Arial" w:hAnsi="Scala Sans LF" w:cs="Calibri"/>
          <w:sz w:val="22"/>
          <w:szCs w:val="22"/>
        </w:rPr>
        <w:t>erantwoordelijke: degene die alleen of samen met anderen het doel van en de middelen voor de verwerking van persoonsgegevens vaststelt. Verantwoordelijke kan zijn een natuurlijke persoon, een rechtspersoon of een bestuursorgaan;</w:t>
      </w:r>
    </w:p>
    <w:p w:rsidR="00B00E72" w:rsidRPr="00F349CD" w:rsidRDefault="00A0478B" w:rsidP="00F349CD">
      <w:pPr>
        <w:pStyle w:val="Style"/>
        <w:numPr>
          <w:ilvl w:val="0"/>
          <w:numId w:val="2"/>
        </w:numPr>
        <w:spacing w:line="0" w:lineRule="atLeast"/>
        <w:textAlignment w:val="baseline"/>
        <w:rPr>
          <w:rFonts w:ascii="Scala Sans LF" w:hAnsi="Scala Sans LF" w:cs="Calibri"/>
          <w:sz w:val="22"/>
          <w:szCs w:val="22"/>
        </w:rPr>
      </w:pPr>
      <w:proofErr w:type="gramStart"/>
      <w:r w:rsidRPr="00F349CD">
        <w:rPr>
          <w:rFonts w:ascii="Scala Sans LF" w:eastAsia="Arial" w:hAnsi="Scala Sans LF" w:cs="Calibri"/>
          <w:sz w:val="22"/>
          <w:szCs w:val="22"/>
        </w:rPr>
        <w:t>B</w:t>
      </w:r>
      <w:r w:rsidR="00146065" w:rsidRPr="00F349CD">
        <w:rPr>
          <w:rFonts w:ascii="Scala Sans LF" w:eastAsia="Arial" w:hAnsi="Scala Sans LF" w:cs="Calibri"/>
          <w:sz w:val="22"/>
          <w:szCs w:val="22"/>
        </w:rPr>
        <w:t>ewerker: degene die ten behoeve van de verantwoordelijke persoonsgegevens verwerkt, zonder aan zijn rechtstreekse gezag te zijn onderworpen;</w:t>
      </w:r>
      <w:proofErr w:type="gramEnd"/>
    </w:p>
    <w:p w:rsidR="00B00E72" w:rsidRPr="00F349CD" w:rsidRDefault="00A0478B" w:rsidP="00F349CD">
      <w:pPr>
        <w:pStyle w:val="Style"/>
        <w:numPr>
          <w:ilvl w:val="0"/>
          <w:numId w:val="2"/>
        </w:numPr>
        <w:spacing w:line="0" w:lineRule="atLeast"/>
        <w:textAlignment w:val="baseline"/>
        <w:rPr>
          <w:rFonts w:ascii="Scala Sans LF" w:hAnsi="Scala Sans LF" w:cs="Calibri"/>
          <w:sz w:val="22"/>
          <w:szCs w:val="22"/>
        </w:rPr>
      </w:pPr>
      <w:proofErr w:type="gramStart"/>
      <w:r w:rsidRPr="00F349CD">
        <w:rPr>
          <w:rFonts w:ascii="Scala Sans LF" w:eastAsia="Arial" w:hAnsi="Scala Sans LF" w:cs="Calibri"/>
          <w:sz w:val="22"/>
          <w:szCs w:val="22"/>
        </w:rPr>
        <w:t>B</w:t>
      </w:r>
      <w:r w:rsidR="00146065" w:rsidRPr="00F349CD">
        <w:rPr>
          <w:rFonts w:ascii="Scala Sans LF" w:eastAsia="Arial" w:hAnsi="Scala Sans LF" w:cs="Calibri"/>
          <w:sz w:val="22"/>
          <w:szCs w:val="22"/>
        </w:rPr>
        <w:t>etrokkene: degene op wie een persoonsgegeven betrekking heeft;</w:t>
      </w:r>
      <w:proofErr w:type="gramEnd"/>
    </w:p>
    <w:p w:rsidR="00B00E72" w:rsidRPr="00F349CD" w:rsidRDefault="00A0478B" w:rsidP="00F349CD">
      <w:pPr>
        <w:pStyle w:val="Style"/>
        <w:numPr>
          <w:ilvl w:val="0"/>
          <w:numId w:val="2"/>
        </w:numPr>
        <w:spacing w:line="0" w:lineRule="atLeast"/>
        <w:textAlignment w:val="baseline"/>
        <w:rPr>
          <w:rFonts w:ascii="Scala Sans LF" w:hAnsi="Scala Sans LF" w:cs="Calibri"/>
          <w:sz w:val="22"/>
          <w:szCs w:val="22"/>
        </w:rPr>
      </w:pPr>
      <w:proofErr w:type="gramStart"/>
      <w:r w:rsidRPr="00F349CD">
        <w:rPr>
          <w:rFonts w:ascii="Scala Sans LF" w:eastAsia="Arial" w:hAnsi="Scala Sans LF" w:cs="Calibri"/>
          <w:sz w:val="22"/>
          <w:szCs w:val="22"/>
        </w:rPr>
        <w:t>D</w:t>
      </w:r>
      <w:r w:rsidR="00146065" w:rsidRPr="00F349CD">
        <w:rPr>
          <w:rFonts w:ascii="Scala Sans LF" w:eastAsia="Arial" w:hAnsi="Scala Sans LF" w:cs="Calibri"/>
          <w:sz w:val="22"/>
          <w:szCs w:val="22"/>
        </w:rPr>
        <w:t>erde: ieder ander dan de betrokkene, de verantwoordelijke, de bewerker of enig persoon die onder rechtstreeks gezag van de verantwoordelijke of de bewerker gemachtigd is om persoonsgegevens te verwerken;</w:t>
      </w:r>
      <w:proofErr w:type="gramEnd"/>
    </w:p>
    <w:p w:rsidR="00B00E72" w:rsidRPr="00F349CD" w:rsidRDefault="00A0478B" w:rsidP="00F349CD">
      <w:pPr>
        <w:pStyle w:val="Style"/>
        <w:numPr>
          <w:ilvl w:val="0"/>
          <w:numId w:val="2"/>
        </w:numPr>
        <w:spacing w:line="0" w:lineRule="atLeast"/>
        <w:textAlignment w:val="baseline"/>
        <w:rPr>
          <w:rFonts w:ascii="Scala Sans LF" w:hAnsi="Scala Sans LF" w:cs="Calibri"/>
          <w:sz w:val="22"/>
          <w:szCs w:val="22"/>
        </w:rPr>
      </w:pPr>
      <w:proofErr w:type="gramStart"/>
      <w:r w:rsidRPr="00F349CD">
        <w:rPr>
          <w:rFonts w:ascii="Scala Sans LF" w:eastAsia="Arial" w:hAnsi="Scala Sans LF" w:cs="Calibri"/>
          <w:sz w:val="22"/>
          <w:szCs w:val="22"/>
        </w:rPr>
        <w:t>O</w:t>
      </w:r>
      <w:r w:rsidR="00146065" w:rsidRPr="00F349CD">
        <w:rPr>
          <w:rFonts w:ascii="Scala Sans LF" w:eastAsia="Arial" w:hAnsi="Scala Sans LF" w:cs="Calibri"/>
          <w:sz w:val="22"/>
          <w:szCs w:val="22"/>
        </w:rPr>
        <w:t>ntvanger: degene aan wie de persoonsgegevens worden verstrekt;</w:t>
      </w:r>
      <w:proofErr w:type="gramEnd"/>
    </w:p>
    <w:p w:rsidR="00B00E72" w:rsidRPr="00F349CD" w:rsidRDefault="00A0478B" w:rsidP="00F349CD">
      <w:pPr>
        <w:pStyle w:val="Style"/>
        <w:numPr>
          <w:ilvl w:val="0"/>
          <w:numId w:val="2"/>
        </w:numPr>
        <w:spacing w:line="0" w:lineRule="atLeast"/>
        <w:textAlignment w:val="baseline"/>
        <w:rPr>
          <w:rFonts w:ascii="Scala Sans LF" w:hAnsi="Scala Sans LF" w:cs="Calibri"/>
          <w:sz w:val="22"/>
          <w:szCs w:val="22"/>
        </w:rPr>
      </w:pPr>
      <w:proofErr w:type="gramStart"/>
      <w:r w:rsidRPr="00F349CD">
        <w:rPr>
          <w:rFonts w:ascii="Scala Sans LF" w:eastAsia="Arial" w:hAnsi="Scala Sans LF" w:cs="Calibri"/>
          <w:sz w:val="22"/>
          <w:szCs w:val="22"/>
        </w:rPr>
        <w:t>T</w:t>
      </w:r>
      <w:r w:rsidR="00146065" w:rsidRPr="00F349CD">
        <w:rPr>
          <w:rFonts w:ascii="Scala Sans LF" w:eastAsia="Arial" w:hAnsi="Scala Sans LF" w:cs="Calibri"/>
          <w:sz w:val="22"/>
          <w:szCs w:val="22"/>
        </w:rPr>
        <w:t>oestemming van de betrokkene: elke vrije, specifieke en op informatie berustende wilsuiting waarmee de betrokkene aanvaardt dat persoonsgegevens over hem worden verwerkt;</w:t>
      </w:r>
      <w:proofErr w:type="gramEnd"/>
    </w:p>
    <w:p w:rsidR="00B00E72" w:rsidRPr="00F349CD" w:rsidRDefault="00A0478B" w:rsidP="00F349CD">
      <w:pPr>
        <w:pStyle w:val="Style"/>
        <w:numPr>
          <w:ilvl w:val="0"/>
          <w:numId w:val="2"/>
        </w:numPr>
        <w:spacing w:line="0" w:lineRule="atLeast"/>
        <w:textAlignment w:val="baseline"/>
        <w:rPr>
          <w:rFonts w:ascii="Scala Sans LF" w:hAnsi="Scala Sans LF" w:cs="Calibri"/>
          <w:sz w:val="22"/>
          <w:szCs w:val="22"/>
        </w:rPr>
      </w:pPr>
      <w:proofErr w:type="gramStart"/>
      <w:r w:rsidRPr="00F349CD">
        <w:rPr>
          <w:rFonts w:ascii="Scala Sans LF" w:eastAsia="Arial" w:hAnsi="Scala Sans LF" w:cs="Calibri"/>
          <w:sz w:val="22"/>
          <w:szCs w:val="22"/>
        </w:rPr>
        <w:t>V</w:t>
      </w:r>
      <w:r w:rsidR="00146065" w:rsidRPr="00F349CD">
        <w:rPr>
          <w:rFonts w:ascii="Scala Sans LF" w:eastAsia="Arial" w:hAnsi="Scala Sans LF" w:cs="Calibri"/>
          <w:sz w:val="22"/>
          <w:szCs w:val="22"/>
        </w:rPr>
        <w:t>erstrekken van persoonsgegevens: het bekend maken of ter beschikking stellen van persoonsgegevens;</w:t>
      </w:r>
      <w:proofErr w:type="gramEnd"/>
    </w:p>
    <w:p w:rsidR="00B00E72" w:rsidRPr="00F349CD" w:rsidRDefault="00A0478B" w:rsidP="00F349CD">
      <w:pPr>
        <w:pStyle w:val="Style"/>
        <w:numPr>
          <w:ilvl w:val="0"/>
          <w:numId w:val="2"/>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V</w:t>
      </w:r>
      <w:r w:rsidR="00146065" w:rsidRPr="00F349CD">
        <w:rPr>
          <w:rFonts w:ascii="Scala Sans LF" w:eastAsia="Arial" w:hAnsi="Scala Sans LF" w:cs="Calibri"/>
          <w:sz w:val="22"/>
          <w:szCs w:val="22"/>
        </w:rPr>
        <w:t>erzamelen van persoonsgegevens: het verkrijgen van persoonsgegevens.</w:t>
      </w:r>
      <w:r w:rsidR="00F349CD" w:rsidRPr="00F349CD">
        <w:rPr>
          <w:rFonts w:ascii="Scala Sans LF" w:eastAsia="Arial" w:hAnsi="Scala Sans LF" w:cs="Calibri"/>
          <w:sz w:val="22"/>
          <w:szCs w:val="22"/>
        </w:rPr>
        <w:t xml:space="preserve"> </w:t>
      </w:r>
    </w:p>
    <w:p w:rsidR="00F349CD" w:rsidRPr="00F349CD" w:rsidRDefault="00F349CD" w:rsidP="00F349CD">
      <w:pPr>
        <w:pStyle w:val="Style"/>
        <w:spacing w:line="0" w:lineRule="atLeast"/>
        <w:jc w:val="both"/>
        <w:textAlignment w:val="baseline"/>
        <w:rPr>
          <w:rFonts w:ascii="Scala Sans LF" w:eastAsia="Arial" w:hAnsi="Scala Sans LF" w:cs="Calibri"/>
          <w:sz w:val="22"/>
          <w:szCs w:val="22"/>
        </w:rPr>
      </w:pPr>
    </w:p>
    <w:p w:rsidR="00F349CD" w:rsidRPr="00F349CD" w:rsidRDefault="00F349CD" w:rsidP="00F349CD">
      <w:pPr>
        <w:pStyle w:val="Style"/>
        <w:spacing w:line="0" w:lineRule="atLeast"/>
        <w:jc w:val="both"/>
        <w:textAlignment w:val="baseline"/>
        <w:rPr>
          <w:rFonts w:ascii="Scala Sans LF" w:hAnsi="Scala Sans LF" w:cs="Calibri"/>
          <w:sz w:val="22"/>
          <w:szCs w:val="22"/>
        </w:rPr>
        <w:sectPr w:rsidR="00F349CD" w:rsidRPr="00F349CD" w:rsidSect="00793C1C">
          <w:headerReference w:type="default" r:id="rId7"/>
          <w:type w:val="continuous"/>
          <w:pgSz w:w="11900" w:h="16840"/>
          <w:pgMar w:top="1134" w:right="1418" w:bottom="1134" w:left="1418" w:header="708" w:footer="708" w:gutter="0"/>
          <w:cols w:space="708"/>
          <w:docGrid w:linePitch="299"/>
        </w:sectPr>
      </w:pPr>
    </w:p>
    <w:p w:rsidR="00B00E72" w:rsidRPr="00F349CD" w:rsidRDefault="00146065" w:rsidP="00F349CD">
      <w:pPr>
        <w:pStyle w:val="Heading3"/>
        <w:spacing w:before="0"/>
        <w:rPr>
          <w:rFonts w:ascii="Scala Sans LF" w:hAnsi="Scala Sans LF"/>
        </w:rPr>
      </w:pPr>
      <w:r w:rsidRPr="00F349CD">
        <w:rPr>
          <w:rFonts w:ascii="Scala Sans LF" w:eastAsia="Arial" w:hAnsi="Scala Sans LF"/>
        </w:rPr>
        <w:t>2. Bereik</w:t>
      </w:r>
    </w:p>
    <w:p w:rsidR="00B00E72" w:rsidRPr="00F349CD" w:rsidRDefault="00146065" w:rsidP="00357127">
      <w:pPr>
        <w:pStyle w:val="Style"/>
        <w:numPr>
          <w:ilvl w:val="0"/>
          <w:numId w:val="4"/>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w:t>
      </w:r>
    </w:p>
    <w:p w:rsidR="00B00E72" w:rsidRPr="00F349CD" w:rsidRDefault="00146065" w:rsidP="00357127">
      <w:pPr>
        <w:pStyle w:val="Style"/>
        <w:numPr>
          <w:ilvl w:val="0"/>
          <w:numId w:val="4"/>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Dit reglement heeft betrekking op de verwerkingen van persoonsgegevens van voornamelijk cliënten, maar kan ook van toepassing zijn op medewerkers.</w:t>
      </w:r>
    </w:p>
    <w:p w:rsidR="00F349CD" w:rsidRPr="00F349CD" w:rsidRDefault="00F349CD" w:rsidP="00F349CD">
      <w:pPr>
        <w:pStyle w:val="Style"/>
        <w:spacing w:line="0" w:lineRule="atLeast"/>
        <w:ind w:left="720"/>
        <w:jc w:val="both"/>
        <w:textAlignment w:val="baseline"/>
        <w:rPr>
          <w:rFonts w:ascii="Scala Sans LF" w:hAnsi="Scala Sans LF" w:cs="Calibri"/>
          <w:sz w:val="22"/>
          <w:szCs w:val="22"/>
        </w:rPr>
      </w:pPr>
    </w:p>
    <w:p w:rsidR="00B00E72" w:rsidRPr="00F349CD" w:rsidRDefault="00146065" w:rsidP="00F349CD">
      <w:pPr>
        <w:pStyle w:val="Heading3"/>
        <w:spacing w:before="0"/>
        <w:jc w:val="both"/>
        <w:rPr>
          <w:rFonts w:ascii="Scala Sans LF" w:hAnsi="Scala Sans LF"/>
        </w:rPr>
      </w:pPr>
      <w:r w:rsidRPr="00F349CD">
        <w:rPr>
          <w:rFonts w:ascii="Scala Sans LF" w:hAnsi="Scala Sans LF"/>
        </w:rPr>
        <w:t xml:space="preserve">3. </w:t>
      </w:r>
      <w:r w:rsidRPr="00F349CD">
        <w:rPr>
          <w:rFonts w:ascii="Scala Sans LF" w:eastAsia="Arial" w:hAnsi="Scala Sans LF"/>
        </w:rPr>
        <w:t>Doel</w:t>
      </w:r>
    </w:p>
    <w:p w:rsidR="00B00E72" w:rsidRPr="00F349CD" w:rsidRDefault="00146065" w:rsidP="00357127">
      <w:pPr>
        <w:pStyle w:val="Style"/>
        <w:numPr>
          <w:ilvl w:val="0"/>
          <w:numId w:val="6"/>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 xml:space="preserve">Het doel van het verzamelen en het verwerken van persoonsgegevens is te beschikken over de gegevens die noodzakelijk zijn voor het realiseren van wettelijke doeleinden alsmede de doeleinden zoals die staan omschreven in de dienstomschrijving </w:t>
      </w:r>
      <w:r w:rsidR="003558A4" w:rsidRPr="00F349CD">
        <w:rPr>
          <w:rFonts w:ascii="Scala Sans LF" w:eastAsia="Arial" w:hAnsi="Scala Sans LF" w:cs="Calibri"/>
          <w:sz w:val="22"/>
          <w:szCs w:val="22"/>
        </w:rPr>
        <w:t>van de hulpverlener en</w:t>
      </w:r>
      <w:r w:rsidRPr="00F349CD">
        <w:rPr>
          <w:rFonts w:ascii="Scala Sans LF" w:eastAsia="Arial" w:hAnsi="Scala Sans LF" w:cs="Calibri"/>
          <w:sz w:val="22"/>
          <w:szCs w:val="22"/>
        </w:rPr>
        <w:t xml:space="preserve"> het voeren van beleid en beheer in het kader van deze doeleinden.</w:t>
      </w:r>
    </w:p>
    <w:p w:rsidR="00BF1906" w:rsidRPr="00F349CD" w:rsidRDefault="00BF1906" w:rsidP="00357127">
      <w:pPr>
        <w:pStyle w:val="Style"/>
        <w:numPr>
          <w:ilvl w:val="0"/>
          <w:numId w:val="6"/>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doeleinden waarvoor gegevens worden verzameld en verwerkt, zijn de hieronder genoemde diensten en het daaraan gerelate</w:t>
      </w:r>
      <w:r w:rsidR="00725770" w:rsidRPr="00F349CD">
        <w:rPr>
          <w:rFonts w:ascii="Scala Sans LF" w:eastAsia="Arial" w:hAnsi="Scala Sans LF" w:cs="Calibri"/>
          <w:sz w:val="22"/>
          <w:szCs w:val="22"/>
        </w:rPr>
        <w:t xml:space="preserve">erde factureren, boekhouden en </w:t>
      </w:r>
      <w:r w:rsidRPr="00F349CD">
        <w:rPr>
          <w:rFonts w:ascii="Scala Sans LF" w:eastAsia="Arial" w:hAnsi="Scala Sans LF" w:cs="Calibri"/>
          <w:sz w:val="22"/>
          <w:szCs w:val="22"/>
        </w:rPr>
        <w:t xml:space="preserve">beheren van </w:t>
      </w:r>
      <w:r w:rsidRPr="00F349CD">
        <w:rPr>
          <w:rFonts w:ascii="Scala Sans LF" w:eastAsia="Arial" w:hAnsi="Scala Sans LF" w:cs="Calibri"/>
          <w:sz w:val="22"/>
          <w:szCs w:val="22"/>
        </w:rPr>
        <w:lastRenderedPageBreak/>
        <w:t xml:space="preserve">afspraken. </w:t>
      </w:r>
    </w:p>
    <w:p w:rsidR="00BF1906" w:rsidRPr="00F349CD" w:rsidRDefault="00725770" w:rsidP="00357127">
      <w:pPr>
        <w:pStyle w:val="Style"/>
        <w:spacing w:line="0" w:lineRule="atLeast"/>
        <w:ind w:left="720"/>
        <w:textAlignment w:val="baseline"/>
        <w:rPr>
          <w:rFonts w:ascii="Scala Sans LF" w:hAnsi="Scala Sans LF" w:cs="Calibri"/>
          <w:sz w:val="22"/>
          <w:szCs w:val="22"/>
        </w:rPr>
      </w:pPr>
      <w:r w:rsidRPr="00F349CD">
        <w:rPr>
          <w:rFonts w:ascii="Scala Sans LF" w:eastAsia="Arial" w:hAnsi="Scala Sans LF" w:cs="Calibri"/>
          <w:sz w:val="22"/>
          <w:szCs w:val="22"/>
        </w:rPr>
        <w:t>Diensten van Zin-t</w:t>
      </w:r>
      <w:r w:rsidR="00BF1906" w:rsidRPr="00F349CD">
        <w:rPr>
          <w:rFonts w:ascii="Scala Sans LF" w:eastAsia="Arial" w:hAnsi="Scala Sans LF" w:cs="Calibri"/>
          <w:sz w:val="22"/>
          <w:szCs w:val="22"/>
        </w:rPr>
        <w:t>act</w:t>
      </w:r>
      <w:r w:rsidRPr="00F349CD">
        <w:rPr>
          <w:rFonts w:ascii="Scala Sans LF" w:eastAsia="Arial" w:hAnsi="Scala Sans LF" w:cs="Calibri"/>
          <w:sz w:val="22"/>
          <w:szCs w:val="22"/>
        </w:rPr>
        <w:t xml:space="preserve"> Haptonomie</w:t>
      </w:r>
      <w:r w:rsidR="00BF1906" w:rsidRPr="00F349CD">
        <w:rPr>
          <w:rFonts w:ascii="Scala Sans LF" w:eastAsia="Arial" w:hAnsi="Scala Sans LF" w:cs="Calibri"/>
          <w:sz w:val="22"/>
          <w:szCs w:val="22"/>
        </w:rPr>
        <w:t>:</w:t>
      </w:r>
    </w:p>
    <w:p w:rsidR="00BF1906" w:rsidRPr="00F349CD" w:rsidRDefault="00BF1906" w:rsidP="00357127">
      <w:pPr>
        <w:pStyle w:val="Style"/>
        <w:numPr>
          <w:ilvl w:val="1"/>
          <w:numId w:val="6"/>
        </w:numPr>
        <w:spacing w:line="0" w:lineRule="atLeast"/>
        <w:textAlignment w:val="baseline"/>
        <w:rPr>
          <w:rFonts w:ascii="Scala Sans LF" w:hAnsi="Scala Sans LF" w:cs="Calibri"/>
          <w:sz w:val="22"/>
          <w:szCs w:val="22"/>
        </w:rPr>
      </w:pPr>
      <w:r w:rsidRPr="00F349CD">
        <w:rPr>
          <w:rFonts w:ascii="Scala Sans LF" w:hAnsi="Scala Sans LF" w:cs="Calibri"/>
          <w:sz w:val="22"/>
          <w:szCs w:val="22"/>
        </w:rPr>
        <w:t>Haptotherapie</w:t>
      </w:r>
    </w:p>
    <w:p w:rsidR="00725770" w:rsidRPr="00F349CD" w:rsidRDefault="00725770" w:rsidP="00357127">
      <w:pPr>
        <w:pStyle w:val="Style"/>
        <w:numPr>
          <w:ilvl w:val="1"/>
          <w:numId w:val="6"/>
        </w:numPr>
        <w:spacing w:line="0" w:lineRule="atLeast"/>
        <w:textAlignment w:val="baseline"/>
        <w:rPr>
          <w:rFonts w:ascii="Scala Sans LF" w:hAnsi="Scala Sans LF" w:cs="Calibri"/>
          <w:sz w:val="22"/>
          <w:szCs w:val="22"/>
        </w:rPr>
      </w:pPr>
      <w:r w:rsidRPr="00F349CD">
        <w:rPr>
          <w:rFonts w:ascii="Scala Sans LF" w:hAnsi="Scala Sans LF" w:cs="Calibri"/>
          <w:sz w:val="22"/>
          <w:szCs w:val="22"/>
        </w:rPr>
        <w:t>Haptonomische relatiebegeleiding;</w:t>
      </w:r>
    </w:p>
    <w:p w:rsidR="00BF1906" w:rsidRPr="00F349CD" w:rsidRDefault="00BF1906" w:rsidP="00357127">
      <w:pPr>
        <w:pStyle w:val="Style"/>
        <w:numPr>
          <w:ilvl w:val="1"/>
          <w:numId w:val="6"/>
        </w:numPr>
        <w:spacing w:line="0" w:lineRule="atLeast"/>
        <w:textAlignment w:val="baseline"/>
        <w:rPr>
          <w:rFonts w:ascii="Scala Sans LF" w:hAnsi="Scala Sans LF" w:cs="Calibri"/>
          <w:sz w:val="22"/>
          <w:szCs w:val="22"/>
        </w:rPr>
      </w:pPr>
      <w:r w:rsidRPr="00F349CD">
        <w:rPr>
          <w:rFonts w:ascii="Scala Sans LF" w:hAnsi="Scala Sans LF" w:cs="Calibri"/>
          <w:sz w:val="22"/>
          <w:szCs w:val="22"/>
        </w:rPr>
        <w:t>Haptonomsche coaching</w:t>
      </w:r>
    </w:p>
    <w:p w:rsidR="00BF1906" w:rsidRPr="00F349CD" w:rsidRDefault="00BF1906" w:rsidP="00357127">
      <w:pPr>
        <w:pStyle w:val="Style"/>
        <w:numPr>
          <w:ilvl w:val="1"/>
          <w:numId w:val="6"/>
        </w:numPr>
        <w:spacing w:line="0" w:lineRule="atLeast"/>
        <w:textAlignment w:val="baseline"/>
        <w:rPr>
          <w:rFonts w:ascii="Scala Sans LF" w:hAnsi="Scala Sans LF" w:cs="Calibri"/>
          <w:sz w:val="22"/>
          <w:szCs w:val="22"/>
        </w:rPr>
      </w:pPr>
      <w:r w:rsidRPr="00F349CD">
        <w:rPr>
          <w:rFonts w:ascii="Scala Sans LF" w:hAnsi="Scala Sans LF" w:cs="Calibri"/>
          <w:sz w:val="22"/>
          <w:szCs w:val="22"/>
        </w:rPr>
        <w:t>Haptonomische massage</w:t>
      </w:r>
    </w:p>
    <w:p w:rsidR="00BF1906" w:rsidRPr="00F349CD" w:rsidRDefault="00BF1906" w:rsidP="00357127">
      <w:pPr>
        <w:pStyle w:val="Style"/>
        <w:numPr>
          <w:ilvl w:val="1"/>
          <w:numId w:val="6"/>
        </w:numPr>
        <w:spacing w:line="0" w:lineRule="atLeast"/>
        <w:textAlignment w:val="baseline"/>
        <w:rPr>
          <w:rFonts w:ascii="Scala Sans LF" w:hAnsi="Scala Sans LF" w:cs="Calibri"/>
          <w:sz w:val="22"/>
          <w:szCs w:val="22"/>
        </w:rPr>
      </w:pPr>
      <w:r w:rsidRPr="00F349CD">
        <w:rPr>
          <w:rFonts w:ascii="Scala Sans LF" w:hAnsi="Scala Sans LF" w:cs="Calibri"/>
          <w:sz w:val="22"/>
          <w:szCs w:val="22"/>
        </w:rPr>
        <w:t>Workshops</w:t>
      </w:r>
    </w:p>
    <w:p w:rsidR="00BF1906" w:rsidRPr="00F349CD" w:rsidRDefault="00BF1906" w:rsidP="00F349CD">
      <w:pPr>
        <w:pStyle w:val="Heading3"/>
        <w:spacing w:before="0"/>
        <w:jc w:val="both"/>
        <w:rPr>
          <w:rFonts w:ascii="Scala Sans LF" w:eastAsia="Arial" w:hAnsi="Scala Sans LF"/>
        </w:rPr>
      </w:pPr>
    </w:p>
    <w:p w:rsidR="00B00E72" w:rsidRPr="00F349CD" w:rsidRDefault="00146065" w:rsidP="00F349CD">
      <w:pPr>
        <w:pStyle w:val="Heading3"/>
        <w:spacing w:before="0"/>
        <w:jc w:val="both"/>
        <w:rPr>
          <w:rFonts w:ascii="Scala Sans LF" w:hAnsi="Scala Sans LF"/>
        </w:rPr>
      </w:pPr>
      <w:r w:rsidRPr="00F349CD">
        <w:rPr>
          <w:rFonts w:ascii="Scala Sans LF" w:eastAsia="Arial" w:hAnsi="Scala Sans LF"/>
        </w:rPr>
        <w:t>4. Vertegenwoordiging betrokkene</w:t>
      </w:r>
    </w:p>
    <w:p w:rsidR="00B00E72" w:rsidRPr="00F349CD" w:rsidRDefault="00146065" w:rsidP="00357127">
      <w:pPr>
        <w:pStyle w:val="Style"/>
        <w:numPr>
          <w:ilvl w:val="0"/>
          <w:numId w:val="8"/>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w:t>
      </w:r>
      <w:r w:rsidR="00FF2FC1" w:rsidRPr="00F349CD">
        <w:rPr>
          <w:rFonts w:ascii="Scala Sans LF" w:eastAsia="Arial" w:hAnsi="Scala Sans LF" w:cs="Calibri"/>
          <w:sz w:val="22"/>
          <w:szCs w:val="22"/>
        </w:rPr>
        <w:t>e</w:t>
      </w:r>
      <w:r w:rsidRPr="00F349CD">
        <w:rPr>
          <w:rFonts w:ascii="Scala Sans LF" w:eastAsia="Arial" w:hAnsi="Scala Sans LF" w:cs="Calibri"/>
          <w:sz w:val="22"/>
          <w:szCs w:val="22"/>
        </w:rPr>
        <w:t xml:space="preserve"> machtiging heeft afgegeven terzake diens vertegenwoordiging jegens verwerker, dan is mede toestemming door de schriftelijk gemachtigde vereist.</w:t>
      </w:r>
    </w:p>
    <w:p w:rsidR="00B00E72" w:rsidRPr="00F349CD" w:rsidRDefault="00146065" w:rsidP="00357127">
      <w:pPr>
        <w:pStyle w:val="Style"/>
        <w:numPr>
          <w:ilvl w:val="0"/>
          <w:numId w:val="8"/>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Een toestemming kan door de betrokkene, diens schriftelijk gemachtigde of zijn wettelijk vertegenwoordiger te allen tijde worden ingetrokken.</w:t>
      </w:r>
    </w:p>
    <w:p w:rsidR="00F349CD" w:rsidRPr="00F349CD" w:rsidRDefault="00F349CD" w:rsidP="00F349CD">
      <w:pPr>
        <w:pStyle w:val="Style"/>
        <w:spacing w:line="0" w:lineRule="atLeast"/>
        <w:ind w:left="720"/>
        <w:jc w:val="both"/>
        <w:textAlignment w:val="baseline"/>
        <w:rPr>
          <w:rFonts w:ascii="Scala Sans LF" w:hAnsi="Scala Sans LF" w:cs="Calibri"/>
          <w:sz w:val="22"/>
          <w:szCs w:val="22"/>
        </w:rPr>
      </w:pPr>
    </w:p>
    <w:p w:rsidR="00B00E72" w:rsidRPr="00F349CD" w:rsidRDefault="00146065" w:rsidP="00F349CD">
      <w:pPr>
        <w:pStyle w:val="Heading3"/>
        <w:spacing w:before="0"/>
        <w:jc w:val="both"/>
        <w:rPr>
          <w:rFonts w:ascii="Scala Sans LF" w:hAnsi="Scala Sans LF"/>
        </w:rPr>
      </w:pPr>
      <w:r w:rsidRPr="00F349CD">
        <w:rPr>
          <w:rFonts w:ascii="Scala Sans LF" w:eastAsia="Arial" w:hAnsi="Scala Sans LF"/>
        </w:rPr>
        <w:t>5. Verantwoordelijkheid voor het beheer en aansprakelijkheid</w:t>
      </w:r>
    </w:p>
    <w:p w:rsidR="00B00E72" w:rsidRPr="00F349CD" w:rsidRDefault="00146065" w:rsidP="00357127">
      <w:pPr>
        <w:pStyle w:val="Style"/>
        <w:numPr>
          <w:ilvl w:val="0"/>
          <w:numId w:val="45"/>
        </w:numPr>
        <w:spacing w:line="0" w:lineRule="atLeast"/>
        <w:textAlignment w:val="baseline"/>
        <w:rPr>
          <w:rFonts w:ascii="Scala Sans LF" w:hAnsi="Scala Sans LF" w:cs="Calibri"/>
          <w:sz w:val="22"/>
          <w:szCs w:val="22"/>
        </w:rPr>
        <w:sectPr w:rsidR="00B00E72" w:rsidRPr="00F349CD" w:rsidSect="00793C1C">
          <w:type w:val="continuous"/>
          <w:pgSz w:w="11900" w:h="16840"/>
          <w:pgMar w:top="1134" w:right="1418" w:bottom="1134" w:left="1418" w:header="708" w:footer="708" w:gutter="0"/>
          <w:cols w:space="708"/>
          <w:docGrid w:linePitch="299"/>
        </w:sectPr>
      </w:pPr>
      <w:r w:rsidRPr="00F349CD">
        <w:rPr>
          <w:rFonts w:ascii="Scala Sans LF" w:eastAsia="Arial" w:hAnsi="Scala Sans LF" w:cs="Calibri"/>
          <w:sz w:val="22"/>
          <w:szCs w:val="22"/>
        </w:rPr>
        <w:t xml:space="preserve">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w:t>
      </w:r>
      <w:r w:rsidR="00FF2FC1" w:rsidRPr="00F349CD">
        <w:rPr>
          <w:rFonts w:ascii="Scala Sans LF" w:eastAsia="Arial" w:hAnsi="Scala Sans LF" w:cs="Calibri"/>
          <w:sz w:val="22"/>
          <w:szCs w:val="22"/>
        </w:rPr>
        <w:t>dehulpverlener het</w:t>
      </w:r>
      <w:r w:rsidRPr="00F349CD">
        <w:rPr>
          <w:rFonts w:ascii="Scala Sans LF" w:eastAsia="Arial" w:hAnsi="Scala Sans LF" w:cs="Calibri"/>
          <w:sz w:val="22"/>
          <w:szCs w:val="22"/>
        </w:rPr>
        <w:t xml:space="preserve"> geval is.</w:t>
      </w:r>
    </w:p>
    <w:p w:rsidR="00725770" w:rsidRPr="00F349CD" w:rsidRDefault="00146065" w:rsidP="00357127">
      <w:pPr>
        <w:pStyle w:val="Style"/>
        <w:numPr>
          <w:ilvl w:val="0"/>
          <w:numId w:val="45"/>
        </w:numPr>
        <w:spacing w:line="0" w:lineRule="atLeast"/>
        <w:textAlignment w:val="baseline"/>
        <w:rPr>
          <w:rFonts w:ascii="Scala Sans LF" w:eastAsia="Arial" w:hAnsi="Scala Sans LF" w:cs="Calibri"/>
          <w:sz w:val="22"/>
          <w:szCs w:val="22"/>
        </w:rPr>
      </w:pPr>
      <w:r w:rsidRPr="00F349CD">
        <w:rPr>
          <w:rFonts w:ascii="Scala Sans LF" w:eastAsia="Arial" w:hAnsi="Scala Sans LF" w:cs="Calibri"/>
          <w:sz w:val="22"/>
          <w:szCs w:val="22"/>
        </w:rPr>
        <w:t>De verantwoordelijke draagt er zorg voor dat er passende technische en organisatorische maatregelen worden uitgevoerd ter beveiliging tegen enig verlies of enige vorm van onrechtmatige verwerking van gegevens.</w:t>
      </w:r>
    </w:p>
    <w:p w:rsidR="00B00E72" w:rsidRPr="00F349CD" w:rsidRDefault="00146065" w:rsidP="00357127">
      <w:pPr>
        <w:pStyle w:val="Style"/>
        <w:numPr>
          <w:ilvl w:val="0"/>
          <w:numId w:val="45"/>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in lid 1 bedoelde verantwoordelijkheid en het in lid 2 bepaalde geldt onverminderd indien de verwerking plaats vindt door een bewerker; dit wordt geregeld in een overeenkomst (of door middel van een andere rechtshandeling) tussen bewerker en verantwoordelijke.</w:t>
      </w:r>
    </w:p>
    <w:p w:rsidR="00B00E72" w:rsidRPr="00F349CD" w:rsidRDefault="00146065" w:rsidP="00357127">
      <w:pPr>
        <w:pStyle w:val="Style"/>
        <w:numPr>
          <w:ilvl w:val="0"/>
          <w:numId w:val="45"/>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verantwoordelijke is aansprakelijk voor de schade die of het nadeel dat wordt veroorzaakt door het niet-nakomen van de voorschriften uit de wet of dit reglement. De bewerker is aansprakelijk voor die schade of dat nadeel, voor zover die/dat is ontstaan door zijn handelen.</w:t>
      </w:r>
      <w:r w:rsidR="00F349CD">
        <w:rPr>
          <w:rFonts w:ascii="Scala Sans LF" w:eastAsia="Arial" w:hAnsi="Scala Sans LF" w:cs="Calibri"/>
          <w:sz w:val="22"/>
          <w:szCs w:val="22"/>
        </w:rPr>
        <w:t xml:space="preserve"> </w:t>
      </w:r>
    </w:p>
    <w:p w:rsidR="00F349CD" w:rsidRPr="00F349CD" w:rsidRDefault="00F349CD" w:rsidP="00F349CD">
      <w:pPr>
        <w:pStyle w:val="Style"/>
        <w:spacing w:line="0" w:lineRule="atLeast"/>
        <w:ind w:left="720"/>
        <w:jc w:val="both"/>
        <w:textAlignment w:val="baseline"/>
        <w:rPr>
          <w:rFonts w:ascii="Scala Sans LF" w:hAnsi="Scala Sans LF" w:cs="Calibri"/>
          <w:sz w:val="22"/>
          <w:szCs w:val="22"/>
        </w:rPr>
      </w:pPr>
    </w:p>
    <w:p w:rsidR="00B00E72" w:rsidRPr="00F349CD" w:rsidRDefault="00146065" w:rsidP="00F349CD">
      <w:pPr>
        <w:pStyle w:val="Heading3"/>
        <w:spacing w:before="0"/>
        <w:jc w:val="both"/>
        <w:rPr>
          <w:rFonts w:ascii="Scala Sans LF" w:hAnsi="Scala Sans LF"/>
        </w:rPr>
      </w:pPr>
      <w:r w:rsidRPr="00F349CD">
        <w:rPr>
          <w:rFonts w:ascii="Scala Sans LF" w:eastAsia="Arial" w:hAnsi="Scala Sans LF"/>
        </w:rPr>
        <w:t>6. Rechtmatige verwerking</w:t>
      </w:r>
    </w:p>
    <w:p w:rsidR="00B00E72" w:rsidRPr="00F349CD" w:rsidRDefault="00146065" w:rsidP="00357127">
      <w:pPr>
        <w:pStyle w:val="Style"/>
        <w:numPr>
          <w:ilvl w:val="0"/>
          <w:numId w:val="11"/>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Persoonsgegevens worden op een transparante wijze en in overeenstemming met de wet en dit reglement op behoorlijke en zorgvuldige wijze verwerkt.</w:t>
      </w:r>
    </w:p>
    <w:p w:rsidR="00B00E72" w:rsidRPr="00F349CD" w:rsidRDefault="00146065" w:rsidP="00357127">
      <w:pPr>
        <w:pStyle w:val="Style"/>
        <w:numPr>
          <w:ilvl w:val="0"/>
          <w:numId w:val="11"/>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Persoonsgegevens worden alleen voor de in dit reglement bedoelde doeleinden verzameld en worden niet verder verwerkt op een manier die onverenigbaar is met de doeleinden waarvoor ze zijn verkregen.</w:t>
      </w:r>
    </w:p>
    <w:p w:rsidR="00B00E72" w:rsidRPr="00F349CD" w:rsidRDefault="00146065" w:rsidP="00357127">
      <w:pPr>
        <w:pStyle w:val="Style"/>
        <w:numPr>
          <w:ilvl w:val="0"/>
          <w:numId w:val="11"/>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 xml:space="preserve">Persoonsgegevens dienen - gelet op de doeleinden waarvoor zij worden verzameld of vervolgens worden verwerkt - toereikend en </w:t>
      </w:r>
      <w:proofErr w:type="gramStart"/>
      <w:r w:rsidRPr="00F349CD">
        <w:rPr>
          <w:rFonts w:ascii="Scala Sans LF" w:eastAsia="Arial" w:hAnsi="Scala Sans LF" w:cs="Calibri"/>
          <w:sz w:val="22"/>
          <w:szCs w:val="22"/>
        </w:rPr>
        <w:t>ter zake</w:t>
      </w:r>
      <w:proofErr w:type="gramEnd"/>
      <w:r w:rsidRPr="00F349CD">
        <w:rPr>
          <w:rFonts w:ascii="Scala Sans LF" w:eastAsia="Arial" w:hAnsi="Scala Sans LF" w:cs="Calibri"/>
          <w:sz w:val="22"/>
          <w:szCs w:val="22"/>
        </w:rPr>
        <w:t xml:space="preserve"> dienend te zijn; er dienen niet meer persoonsgegevens te worden verzameld of verwerkt dan voor het doel van de registratie nodig is.</w:t>
      </w:r>
    </w:p>
    <w:p w:rsidR="00B00E72" w:rsidRPr="00F349CD" w:rsidRDefault="00146065" w:rsidP="00357127">
      <w:pPr>
        <w:pStyle w:val="Style"/>
        <w:numPr>
          <w:ilvl w:val="0"/>
          <w:numId w:val="11"/>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Persoonsgegevens mogen slechts worden verwerkt indien:</w:t>
      </w:r>
    </w:p>
    <w:p w:rsidR="00B00E72" w:rsidRPr="00F349CD" w:rsidRDefault="00146065" w:rsidP="00357127">
      <w:pPr>
        <w:pStyle w:val="Style"/>
        <w:numPr>
          <w:ilvl w:val="1"/>
          <w:numId w:val="2"/>
        </w:numPr>
        <w:spacing w:line="0" w:lineRule="atLeast"/>
        <w:ind w:left="1080"/>
        <w:jc w:val="both"/>
        <w:textAlignment w:val="baseline"/>
        <w:rPr>
          <w:rFonts w:ascii="Scala Sans LF" w:hAnsi="Scala Sans LF" w:cs="Calibri"/>
          <w:sz w:val="22"/>
          <w:szCs w:val="22"/>
        </w:rPr>
      </w:pPr>
      <w:r w:rsidRPr="00F349CD">
        <w:rPr>
          <w:rFonts w:ascii="Scala Sans LF" w:eastAsia="Arial" w:hAnsi="Scala Sans LF" w:cs="Calibri"/>
          <w:sz w:val="22"/>
          <w:szCs w:val="22"/>
        </w:rPr>
        <w:t>de betrokkene voor de verwerking zijn ondubbelzinnige toestemming heeft verleend;</w:t>
      </w:r>
    </w:p>
    <w:p w:rsidR="00B00E72" w:rsidRPr="00F349CD" w:rsidRDefault="00146065" w:rsidP="00357127">
      <w:pPr>
        <w:pStyle w:val="Style"/>
        <w:numPr>
          <w:ilvl w:val="1"/>
          <w:numId w:val="2"/>
        </w:numPr>
        <w:spacing w:line="0" w:lineRule="atLeast"/>
        <w:ind w:left="1080"/>
        <w:jc w:val="both"/>
        <w:textAlignment w:val="baseline"/>
        <w:rPr>
          <w:rFonts w:ascii="Scala Sans LF" w:hAnsi="Scala Sans LF" w:cs="Calibri"/>
          <w:sz w:val="22"/>
          <w:szCs w:val="22"/>
        </w:rPr>
      </w:pPr>
      <w:r w:rsidRPr="00F349CD">
        <w:rPr>
          <w:rFonts w:ascii="Scala Sans LF" w:eastAsia="Arial" w:hAnsi="Scala Sans LF" w:cs="Calibri"/>
          <w:sz w:val="22"/>
          <w:szCs w:val="22"/>
        </w:rPr>
        <w:t>de gegevensverwerking noodzakelijk is voor de uitvoering van een overeenkomst waarbij betrokken</w:t>
      </w:r>
      <w:r w:rsidR="00725770" w:rsidRPr="00F349CD">
        <w:rPr>
          <w:rFonts w:ascii="Scala Sans LF" w:eastAsia="Arial" w:hAnsi="Scala Sans LF" w:cs="Calibri"/>
          <w:sz w:val="22"/>
          <w:szCs w:val="22"/>
        </w:rPr>
        <w:t>e partij is</w:t>
      </w:r>
      <w:r w:rsidRPr="00F349CD">
        <w:rPr>
          <w:rFonts w:ascii="Scala Sans LF" w:eastAsia="Arial" w:hAnsi="Scala Sans LF" w:cs="Calibri"/>
          <w:sz w:val="22"/>
          <w:szCs w:val="22"/>
        </w:rPr>
        <w:t xml:space="preserve"> of voor handelingen, op verzoek van betrokkene, die noodzakelijk zijn voor het sluiten van een overeenkomst;</w:t>
      </w:r>
    </w:p>
    <w:p w:rsidR="00B00E72" w:rsidRPr="00F349CD" w:rsidRDefault="00146065" w:rsidP="00357127">
      <w:pPr>
        <w:pStyle w:val="Style"/>
        <w:numPr>
          <w:ilvl w:val="1"/>
          <w:numId w:val="2"/>
        </w:numPr>
        <w:spacing w:line="0" w:lineRule="atLeast"/>
        <w:ind w:left="1080"/>
        <w:jc w:val="both"/>
        <w:textAlignment w:val="baseline"/>
        <w:rPr>
          <w:rFonts w:ascii="Scala Sans LF" w:hAnsi="Scala Sans LF" w:cs="Calibri"/>
          <w:sz w:val="22"/>
          <w:szCs w:val="22"/>
        </w:rPr>
      </w:pPr>
      <w:r w:rsidRPr="00F349CD">
        <w:rPr>
          <w:rFonts w:ascii="Scala Sans LF" w:eastAsia="Arial" w:hAnsi="Scala Sans LF" w:cs="Calibri"/>
          <w:sz w:val="22"/>
          <w:szCs w:val="22"/>
        </w:rPr>
        <w:t>de gegevensverwerking noodzakelijk is om een wettelijke verplichting van de verantwoordelijke na te komen;</w:t>
      </w:r>
    </w:p>
    <w:p w:rsidR="00B00E72" w:rsidRPr="00357127" w:rsidRDefault="00146065" w:rsidP="00357127">
      <w:pPr>
        <w:pStyle w:val="Style"/>
        <w:numPr>
          <w:ilvl w:val="1"/>
          <w:numId w:val="2"/>
        </w:numPr>
        <w:spacing w:line="0" w:lineRule="atLeast"/>
        <w:ind w:left="1080"/>
        <w:jc w:val="both"/>
        <w:textAlignment w:val="baseline"/>
        <w:rPr>
          <w:rFonts w:ascii="Scala Sans LF" w:hAnsi="Scala Sans LF" w:cs="Calibri"/>
          <w:sz w:val="22"/>
          <w:szCs w:val="22"/>
        </w:rPr>
      </w:pPr>
      <w:r w:rsidRPr="00F349CD">
        <w:rPr>
          <w:rFonts w:ascii="Scala Sans LF" w:eastAsia="Arial" w:hAnsi="Scala Sans LF" w:cs="Calibri"/>
          <w:sz w:val="22"/>
          <w:szCs w:val="22"/>
        </w:rPr>
        <w:t>de gegevensverwerking noodzakelijk is in verband met een vitaal belang van betrokkene;</w:t>
      </w:r>
    </w:p>
    <w:p w:rsidR="00357127" w:rsidRDefault="00357127" w:rsidP="00357127">
      <w:pPr>
        <w:pStyle w:val="Style"/>
        <w:spacing w:line="0" w:lineRule="atLeast"/>
        <w:jc w:val="both"/>
        <w:textAlignment w:val="baseline"/>
        <w:rPr>
          <w:rFonts w:ascii="Scala Sans LF" w:eastAsia="Arial" w:hAnsi="Scala Sans LF" w:cs="Calibri"/>
          <w:sz w:val="22"/>
          <w:szCs w:val="22"/>
        </w:rPr>
      </w:pPr>
    </w:p>
    <w:p w:rsidR="00357127" w:rsidRDefault="00357127" w:rsidP="00357127">
      <w:pPr>
        <w:pStyle w:val="Style"/>
        <w:spacing w:line="0" w:lineRule="atLeast"/>
        <w:jc w:val="both"/>
        <w:textAlignment w:val="baseline"/>
        <w:rPr>
          <w:rFonts w:ascii="Scala Sans LF" w:eastAsia="Arial" w:hAnsi="Scala Sans LF" w:cs="Calibri"/>
          <w:sz w:val="22"/>
          <w:szCs w:val="22"/>
        </w:rPr>
      </w:pPr>
    </w:p>
    <w:p w:rsidR="00357127" w:rsidRDefault="00357127" w:rsidP="00357127">
      <w:pPr>
        <w:pStyle w:val="Style"/>
        <w:spacing w:line="0" w:lineRule="atLeast"/>
        <w:jc w:val="both"/>
        <w:textAlignment w:val="baseline"/>
        <w:rPr>
          <w:rFonts w:ascii="Scala Sans LF" w:eastAsia="Arial" w:hAnsi="Scala Sans LF" w:cs="Calibri"/>
          <w:sz w:val="22"/>
          <w:szCs w:val="22"/>
        </w:rPr>
      </w:pPr>
    </w:p>
    <w:p w:rsidR="00357127" w:rsidRPr="00F349CD" w:rsidRDefault="00357127" w:rsidP="00357127">
      <w:pPr>
        <w:pStyle w:val="Style"/>
        <w:spacing w:line="0" w:lineRule="atLeast"/>
        <w:jc w:val="both"/>
        <w:textAlignment w:val="baseline"/>
        <w:rPr>
          <w:rFonts w:ascii="Scala Sans LF" w:hAnsi="Scala Sans LF" w:cs="Calibri"/>
          <w:sz w:val="22"/>
          <w:szCs w:val="22"/>
        </w:rPr>
      </w:pPr>
    </w:p>
    <w:p w:rsidR="00357127" w:rsidRPr="00357127" w:rsidRDefault="00146065" w:rsidP="00357127">
      <w:pPr>
        <w:pStyle w:val="Style"/>
        <w:numPr>
          <w:ilvl w:val="1"/>
          <w:numId w:val="2"/>
        </w:numPr>
        <w:spacing w:line="0" w:lineRule="atLeast"/>
        <w:ind w:left="1080"/>
        <w:jc w:val="both"/>
        <w:textAlignment w:val="baseline"/>
        <w:rPr>
          <w:rFonts w:ascii="Scala Sans LF" w:hAnsi="Scala Sans LF" w:cs="Calibri"/>
          <w:sz w:val="22"/>
          <w:szCs w:val="22"/>
        </w:rPr>
      </w:pPr>
      <w:r w:rsidRPr="00F349CD">
        <w:rPr>
          <w:rFonts w:ascii="Scala Sans LF" w:eastAsia="Arial" w:hAnsi="Scala Sans LF" w:cs="Calibri"/>
          <w:sz w:val="22"/>
          <w:szCs w:val="22"/>
        </w:rPr>
        <w:t>de gegevensverwerking noodzakelijk is met het oog op een belang van de verantwoordelijke of van een derde, tenzij dat belang strijdig is met het belang van</w:t>
      </w:r>
      <w:r w:rsidR="00357127">
        <w:rPr>
          <w:rFonts w:ascii="Scala Sans LF" w:eastAsia="Arial" w:hAnsi="Scala Sans LF" w:cs="Calibri"/>
          <w:sz w:val="22"/>
          <w:szCs w:val="22"/>
        </w:rPr>
        <w:t xml:space="preserve"> </w:t>
      </w:r>
    </w:p>
    <w:p w:rsidR="00B00E72" w:rsidRPr="00F349CD" w:rsidRDefault="00146065" w:rsidP="00357127">
      <w:pPr>
        <w:pStyle w:val="Style"/>
        <w:spacing w:line="0" w:lineRule="atLeast"/>
        <w:ind w:left="1080"/>
        <w:jc w:val="both"/>
        <w:textAlignment w:val="baseline"/>
        <w:rPr>
          <w:rFonts w:ascii="Scala Sans LF" w:hAnsi="Scala Sans LF" w:cs="Calibri"/>
          <w:sz w:val="22"/>
          <w:szCs w:val="22"/>
        </w:rPr>
        <w:sectPr w:rsidR="00B00E72" w:rsidRPr="00F349CD" w:rsidSect="00793C1C">
          <w:type w:val="continuous"/>
          <w:pgSz w:w="11900" w:h="16840"/>
          <w:pgMar w:top="1134" w:right="1418" w:bottom="1134" w:left="1418" w:header="708" w:footer="708" w:gutter="0"/>
          <w:cols w:space="708"/>
          <w:docGrid w:linePitch="299"/>
        </w:sectPr>
      </w:pPr>
      <w:r w:rsidRPr="00F349CD">
        <w:rPr>
          <w:rFonts w:ascii="Scala Sans LF" w:eastAsia="Arial" w:hAnsi="Scala Sans LF" w:cs="Calibri"/>
          <w:sz w:val="22"/>
          <w:szCs w:val="22"/>
        </w:rPr>
        <w:t>degene van wie de gegevens worden verwerkt en dát belang voorgaat.</w:t>
      </w:r>
    </w:p>
    <w:p w:rsidR="00B00E72" w:rsidRPr="00F349CD" w:rsidRDefault="00146065" w:rsidP="00357127">
      <w:pPr>
        <w:pStyle w:val="Style"/>
        <w:numPr>
          <w:ilvl w:val="0"/>
          <w:numId w:val="11"/>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registratie van het burgerservicenummer vindt alleen dan plaats wanneer daarvoor een wettelijke basis bestaat en/of dat er door verantwoordelijke of verwerker een vorm van zorg aan betrokkene wordt verleend.</w:t>
      </w:r>
    </w:p>
    <w:p w:rsidR="00F349CD" w:rsidRPr="00F349CD" w:rsidRDefault="00146065" w:rsidP="00357127">
      <w:pPr>
        <w:pStyle w:val="Style"/>
        <w:numPr>
          <w:ilvl w:val="0"/>
          <w:numId w:val="11"/>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Ieder die handelt onder het gezag van de verantwoordelijke of van de bewerker - en ook de bewerker zelf - verwerkt alleen persoonsgegevens in opdracht van de verantwoordelijke, behalve in geval van afwijkende wettelijke verplichtingen.</w:t>
      </w:r>
    </w:p>
    <w:p w:rsidR="00B00E72" w:rsidRPr="00F349CD" w:rsidRDefault="00146065" w:rsidP="00357127">
      <w:pPr>
        <w:pStyle w:val="Style"/>
        <w:numPr>
          <w:ilvl w:val="0"/>
          <w:numId w:val="11"/>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 xml:space="preserve">De gegevens worden alleen verwerkt door personen die </w:t>
      </w:r>
      <w:proofErr w:type="gramStart"/>
      <w:r w:rsidRPr="00F349CD">
        <w:rPr>
          <w:rFonts w:ascii="Scala Sans LF" w:eastAsia="Arial" w:hAnsi="Scala Sans LF" w:cs="Calibri"/>
          <w:sz w:val="22"/>
          <w:szCs w:val="22"/>
        </w:rPr>
        <w:t>uit hoofde van</w:t>
      </w:r>
      <w:proofErr w:type="gramEnd"/>
      <w:r w:rsidRPr="00F349CD">
        <w:rPr>
          <w:rFonts w:ascii="Scala Sans LF" w:eastAsia="Arial" w:hAnsi="Scala Sans LF" w:cs="Calibri"/>
          <w:sz w:val="22"/>
          <w:szCs w:val="22"/>
        </w:rPr>
        <w:t xml:space="preserve"> ambt, beroep, wettelijk voorschrift, of op basis van een overeenkomst tot geheimhouding zijn verplicht.</w:t>
      </w:r>
    </w:p>
    <w:p w:rsidR="00F349CD" w:rsidRPr="00F349CD" w:rsidRDefault="00F349CD" w:rsidP="00F349CD">
      <w:pPr>
        <w:pStyle w:val="Style"/>
        <w:spacing w:line="0" w:lineRule="atLeast"/>
        <w:jc w:val="both"/>
        <w:textAlignment w:val="baseline"/>
        <w:rPr>
          <w:rFonts w:ascii="Scala Sans LF" w:hAnsi="Scala Sans LF" w:cs="Calibri"/>
          <w:sz w:val="22"/>
          <w:szCs w:val="22"/>
        </w:rPr>
      </w:pPr>
    </w:p>
    <w:p w:rsidR="00B00E72" w:rsidRPr="00F349CD" w:rsidRDefault="00146065" w:rsidP="00F349CD">
      <w:pPr>
        <w:pStyle w:val="Heading3"/>
        <w:spacing w:before="0"/>
        <w:jc w:val="both"/>
        <w:rPr>
          <w:rFonts w:ascii="Scala Sans LF" w:hAnsi="Scala Sans LF"/>
        </w:rPr>
      </w:pPr>
      <w:r w:rsidRPr="00F349CD">
        <w:rPr>
          <w:rFonts w:ascii="Scala Sans LF" w:eastAsia="Arial" w:hAnsi="Scala Sans LF"/>
        </w:rPr>
        <w:t>7. Verwerking van persoonsgegevens</w:t>
      </w:r>
    </w:p>
    <w:p w:rsidR="00B00E72" w:rsidRPr="00F349CD" w:rsidRDefault="00146065" w:rsidP="00357127">
      <w:pPr>
        <w:pStyle w:val="Style"/>
        <w:numPr>
          <w:ilvl w:val="0"/>
          <w:numId w:val="14"/>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verwerking vindt plaats door hulp- of dienstverleners in de maatschappelijke dienstverlening voor zover dat met het oog op een goede behandeling of verzorging van de betrokkene, dan wel beheer van de desbetreffende instelling of beroepspraktijk noodzakelijk is.</w:t>
      </w:r>
    </w:p>
    <w:p w:rsidR="00B00E72" w:rsidRPr="00F349CD" w:rsidRDefault="00146065" w:rsidP="00357127">
      <w:pPr>
        <w:pStyle w:val="Style"/>
        <w:numPr>
          <w:ilvl w:val="0"/>
          <w:numId w:val="14"/>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verwerking geschiedt met uitdrukkelijke toestemming van de betrokkene.</w:t>
      </w:r>
    </w:p>
    <w:p w:rsidR="00B00E72" w:rsidRPr="00F349CD" w:rsidRDefault="00146065" w:rsidP="00357127">
      <w:pPr>
        <w:pStyle w:val="Style"/>
        <w:numPr>
          <w:ilvl w:val="0"/>
          <w:numId w:val="14"/>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Zonder toestemming van de cliënt kunnen ten behoeve van statistiek of wetenschappelijk onderzoek op het gebied van de volksgezondheid aan een ander gegevens over de patiënt worden verstrekt indien:</w:t>
      </w:r>
    </w:p>
    <w:p w:rsidR="00B00E72" w:rsidRPr="00F349CD" w:rsidRDefault="00146065" w:rsidP="00F349CD">
      <w:pPr>
        <w:pStyle w:val="Style"/>
        <w:numPr>
          <w:ilvl w:val="0"/>
          <w:numId w:val="17"/>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het vragen van toestemming in redelijkheid niet mogelijk is en met betrekking tot de uitvoering van het onderzoek is voorzien in zodanige waarborgen, dat de persoonlijke levenssfeer van de cliënt niet onevenredig wordt geschaad, of</w:t>
      </w:r>
    </w:p>
    <w:p w:rsidR="00B00E72" w:rsidRPr="00F349CD" w:rsidRDefault="00146065" w:rsidP="00F349CD">
      <w:pPr>
        <w:pStyle w:val="Style"/>
        <w:numPr>
          <w:ilvl w:val="0"/>
          <w:numId w:val="17"/>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p>
    <w:p w:rsidR="00B00E72" w:rsidRPr="00F349CD" w:rsidRDefault="00146065" w:rsidP="00F349CD">
      <w:pPr>
        <w:pStyle w:val="Style"/>
        <w:numPr>
          <w:ilvl w:val="0"/>
          <w:numId w:val="17"/>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het onderzoek het algemeen belang dient;</w:t>
      </w:r>
    </w:p>
    <w:p w:rsidR="00B00E72" w:rsidRPr="00F349CD" w:rsidRDefault="00146065" w:rsidP="00F349CD">
      <w:pPr>
        <w:pStyle w:val="Style"/>
        <w:numPr>
          <w:ilvl w:val="0"/>
          <w:numId w:val="17"/>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het onderzoek niet zonder de desbetreffende gegevens kan worden uitgevoerd en</w:t>
      </w:r>
    </w:p>
    <w:p w:rsidR="00B00E72" w:rsidRPr="00F349CD" w:rsidRDefault="00146065" w:rsidP="00F349CD">
      <w:pPr>
        <w:pStyle w:val="Style"/>
        <w:numPr>
          <w:ilvl w:val="0"/>
          <w:numId w:val="17"/>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voor zover de betrokken cliënt tegen een verstrekking niet uitdrukkelijk bezwaar heeft gemaakt.</w:t>
      </w:r>
    </w:p>
    <w:p w:rsidR="00B00E72" w:rsidRPr="00F349CD" w:rsidRDefault="00146065" w:rsidP="00357127">
      <w:pPr>
        <w:pStyle w:val="Style"/>
        <w:numPr>
          <w:ilvl w:val="0"/>
          <w:numId w:val="14"/>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rsidR="00B00E72" w:rsidRDefault="00B00E72" w:rsidP="00F349CD">
      <w:pPr>
        <w:pStyle w:val="Style"/>
        <w:spacing w:line="1" w:lineRule="atLeast"/>
        <w:jc w:val="both"/>
        <w:rPr>
          <w:rFonts w:ascii="Scala Sans LF" w:hAnsi="Scala Sans LF" w:cs="Calibri"/>
        </w:rPr>
      </w:pPr>
    </w:p>
    <w:p w:rsidR="00F349CD" w:rsidRPr="00F349CD" w:rsidRDefault="00F349CD" w:rsidP="00F349CD">
      <w:pPr>
        <w:pStyle w:val="Style"/>
        <w:spacing w:line="1" w:lineRule="atLeast"/>
        <w:jc w:val="both"/>
        <w:rPr>
          <w:rFonts w:ascii="Scala Sans LF" w:hAnsi="Scala Sans LF" w:cs="Calibri"/>
        </w:rPr>
        <w:sectPr w:rsidR="00F349CD" w:rsidRPr="00F349CD" w:rsidSect="00793C1C">
          <w:type w:val="continuous"/>
          <w:pgSz w:w="11900" w:h="16840"/>
          <w:pgMar w:top="1134" w:right="1418" w:bottom="1134" w:left="1418" w:header="708" w:footer="708" w:gutter="0"/>
          <w:cols w:space="708"/>
          <w:docGrid w:linePitch="299"/>
        </w:sectPr>
      </w:pPr>
    </w:p>
    <w:p w:rsidR="00B00E72" w:rsidRPr="00F349CD" w:rsidRDefault="00146065" w:rsidP="00F349CD">
      <w:pPr>
        <w:pStyle w:val="Heading3"/>
        <w:spacing w:before="0"/>
        <w:jc w:val="both"/>
        <w:rPr>
          <w:rFonts w:ascii="Scala Sans LF" w:hAnsi="Scala Sans LF"/>
        </w:rPr>
      </w:pPr>
      <w:r w:rsidRPr="00F349CD">
        <w:rPr>
          <w:rFonts w:ascii="Scala Sans LF" w:eastAsia="Arial" w:hAnsi="Scala Sans LF"/>
        </w:rPr>
        <w:t>8. Bijzondere persoonsgegevens</w:t>
      </w:r>
    </w:p>
    <w:p w:rsidR="00B00E72" w:rsidRPr="00F349CD" w:rsidRDefault="00146065" w:rsidP="00357127">
      <w:pPr>
        <w:pStyle w:val="Style"/>
        <w:numPr>
          <w:ilvl w:val="0"/>
          <w:numId w:val="19"/>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w:t>
      </w:r>
    </w:p>
    <w:p w:rsidR="00B00E72" w:rsidRPr="00F349CD" w:rsidRDefault="00146065" w:rsidP="00357127">
      <w:pPr>
        <w:pStyle w:val="Style"/>
        <w:numPr>
          <w:ilvl w:val="0"/>
          <w:numId w:val="19"/>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Het in het vorige lid bedoelde verbod geldt, onverminderd het bepaalde in de artikelen 17 tot en met 22 van de wet, niet voor zover er sprake is van een uitzondering zoals bedoeld in artikel 23 van de wet.</w:t>
      </w:r>
    </w:p>
    <w:p w:rsidR="00357127" w:rsidRDefault="00357127">
      <w:pPr>
        <w:rPr>
          <w:rFonts w:ascii="Scala Sans LF" w:eastAsia="Arial" w:hAnsi="Scala Sans LF" w:cstheme="majorBidi"/>
          <w:b/>
          <w:sz w:val="24"/>
          <w:szCs w:val="24"/>
        </w:rPr>
      </w:pPr>
      <w:r>
        <w:rPr>
          <w:rFonts w:ascii="Scala Sans LF" w:eastAsia="Arial" w:hAnsi="Scala Sans LF"/>
        </w:rPr>
        <w:br w:type="page"/>
      </w:r>
    </w:p>
    <w:p w:rsidR="003D1B9D" w:rsidRDefault="003D1B9D" w:rsidP="00F349CD">
      <w:pPr>
        <w:pStyle w:val="Heading3"/>
        <w:spacing w:before="0"/>
        <w:jc w:val="both"/>
        <w:rPr>
          <w:rFonts w:ascii="Scala Sans LF" w:eastAsia="Arial" w:hAnsi="Scala Sans LF"/>
        </w:rPr>
      </w:pPr>
    </w:p>
    <w:p w:rsidR="00357127" w:rsidRDefault="00357127" w:rsidP="00357127"/>
    <w:p w:rsidR="00B00E72" w:rsidRPr="00F349CD" w:rsidRDefault="00146065" w:rsidP="00F349CD">
      <w:pPr>
        <w:pStyle w:val="Heading3"/>
        <w:spacing w:before="0"/>
        <w:jc w:val="both"/>
        <w:rPr>
          <w:rFonts w:ascii="Scala Sans LF" w:hAnsi="Scala Sans LF"/>
        </w:rPr>
      </w:pPr>
      <w:r w:rsidRPr="00F349CD">
        <w:rPr>
          <w:rFonts w:ascii="Scala Sans LF" w:eastAsia="Arial" w:hAnsi="Scala Sans LF"/>
        </w:rPr>
        <w:t>9. Gegevensverwerving</w:t>
      </w:r>
    </w:p>
    <w:p w:rsidR="00B00E72" w:rsidRPr="00F349CD" w:rsidRDefault="00146065" w:rsidP="00F349CD">
      <w:pPr>
        <w:pStyle w:val="Style"/>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Gegevens verkregen bij betrokkene</w:t>
      </w:r>
    </w:p>
    <w:p w:rsidR="00B00E72" w:rsidRPr="00F349CD" w:rsidRDefault="00146065" w:rsidP="00357127">
      <w:pPr>
        <w:pStyle w:val="Style"/>
        <w:numPr>
          <w:ilvl w:val="0"/>
          <w:numId w:val="22"/>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Indien bij de betrokkene zelf de persoonsgegevens worden verkregen, deelt de verantwoordelijke de betrokkene vóór het moment van verkrijging mede:</w:t>
      </w:r>
    </w:p>
    <w:p w:rsidR="00B00E72" w:rsidRPr="00F349CD" w:rsidRDefault="00146065" w:rsidP="00F349CD">
      <w:pPr>
        <w:pStyle w:val="Style"/>
        <w:numPr>
          <w:ilvl w:val="0"/>
          <w:numId w:val="2"/>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zijn identiteit;</w:t>
      </w:r>
    </w:p>
    <w:p w:rsidR="00B00E72" w:rsidRPr="00F349CD" w:rsidRDefault="00146065" w:rsidP="00F349CD">
      <w:pPr>
        <w:pStyle w:val="Style"/>
        <w:numPr>
          <w:ilvl w:val="0"/>
          <w:numId w:val="2"/>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het doel van de verwerking waarvoor de gegevens zijn bestemd, tenzij de betrokkene dat doel al kent.</w:t>
      </w:r>
    </w:p>
    <w:p w:rsidR="00B00E72" w:rsidRPr="00F349CD" w:rsidRDefault="00146065" w:rsidP="00F226B1">
      <w:pPr>
        <w:pStyle w:val="Style"/>
        <w:numPr>
          <w:ilvl w:val="0"/>
          <w:numId w:val="22"/>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rsidR="00B00E72" w:rsidRPr="00F349CD" w:rsidRDefault="00146065" w:rsidP="00F226B1">
      <w:pPr>
        <w:pStyle w:val="Style"/>
        <w:numPr>
          <w:ilvl w:val="0"/>
          <w:numId w:val="22"/>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Bij verkrijging van gegevens buiten de betrokkene om deelt de verantwoordelijke de betrokkene mede:</w:t>
      </w:r>
    </w:p>
    <w:p w:rsidR="00B00E72" w:rsidRPr="00F349CD" w:rsidRDefault="00146065" w:rsidP="00F349CD">
      <w:pPr>
        <w:pStyle w:val="Style"/>
        <w:numPr>
          <w:ilvl w:val="0"/>
          <w:numId w:val="2"/>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zijn identiteit;</w:t>
      </w:r>
    </w:p>
    <w:p w:rsidR="00B00E72" w:rsidRPr="00F349CD" w:rsidRDefault="00146065" w:rsidP="00F349CD">
      <w:pPr>
        <w:pStyle w:val="Style"/>
        <w:numPr>
          <w:ilvl w:val="0"/>
          <w:numId w:val="24"/>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de aard van de gegevens en het doel van de verwerking waarvoor degegevens zijn bestemd</w:t>
      </w:r>
      <w:r w:rsidR="00FF2FC1" w:rsidRPr="00F349CD">
        <w:rPr>
          <w:rFonts w:ascii="Scala Sans LF" w:eastAsia="Arial" w:hAnsi="Scala Sans LF" w:cs="Calibri"/>
          <w:sz w:val="22"/>
          <w:szCs w:val="22"/>
        </w:rPr>
        <w:t>;</w:t>
      </w:r>
    </w:p>
    <w:p w:rsidR="00B00E72" w:rsidRPr="00F349CD" w:rsidRDefault="00146065" w:rsidP="00F349CD">
      <w:pPr>
        <w:pStyle w:val="Style"/>
        <w:spacing w:line="0" w:lineRule="atLeast"/>
        <w:ind w:left="360"/>
        <w:jc w:val="both"/>
        <w:textAlignment w:val="baseline"/>
        <w:rPr>
          <w:rFonts w:ascii="Scala Sans LF" w:hAnsi="Scala Sans LF" w:cs="Calibri"/>
          <w:sz w:val="22"/>
          <w:szCs w:val="22"/>
        </w:rPr>
      </w:pPr>
      <w:r w:rsidRPr="00F349CD">
        <w:rPr>
          <w:rFonts w:ascii="Scala Sans LF" w:eastAsia="Arial" w:hAnsi="Scala Sans LF" w:cs="Calibri"/>
          <w:sz w:val="22"/>
          <w:szCs w:val="22"/>
        </w:rPr>
        <w:t>Het moment waarop dat moet gebeuren is:</w:t>
      </w:r>
    </w:p>
    <w:p w:rsidR="00FF2FC1" w:rsidRPr="00F349CD" w:rsidRDefault="00146065" w:rsidP="00F349CD">
      <w:pPr>
        <w:pStyle w:val="Style"/>
        <w:numPr>
          <w:ilvl w:val="0"/>
          <w:numId w:val="24"/>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het moment dat de verantwoordelijke de gegevens vastlegt of</w:t>
      </w:r>
    </w:p>
    <w:p w:rsidR="00B00E72" w:rsidRPr="00F349CD" w:rsidRDefault="00146065" w:rsidP="00F349CD">
      <w:pPr>
        <w:pStyle w:val="Style"/>
        <w:numPr>
          <w:ilvl w:val="0"/>
          <w:numId w:val="24"/>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als de verantwoordelijke de gegevens uitsluitend verzamelt om deze aan een derde te verstrekken: uiterlijk op het moment van eerste verstrekking aan die derde</w:t>
      </w:r>
    </w:p>
    <w:p w:rsidR="00B00E72" w:rsidRPr="00F349CD" w:rsidRDefault="00146065" w:rsidP="00F226B1">
      <w:pPr>
        <w:pStyle w:val="Style"/>
        <w:numPr>
          <w:ilvl w:val="0"/>
          <w:numId w:val="22"/>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rsidR="00B00E72" w:rsidRPr="00F349CD" w:rsidRDefault="00146065" w:rsidP="00F226B1">
      <w:pPr>
        <w:pStyle w:val="Style"/>
        <w:numPr>
          <w:ilvl w:val="0"/>
          <w:numId w:val="22"/>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Het onder 3 bepaalde is niet van toepassing indien de daar bedoelde mededeling onmogelijk blijkt of een onevenredige inspanning kost. In dat geval legt de verantwoordelijke de herkomst van de gegevens vast.</w:t>
      </w:r>
    </w:p>
    <w:p w:rsidR="00B00E72" w:rsidRPr="00F349CD" w:rsidRDefault="00146065" w:rsidP="00F226B1">
      <w:pPr>
        <w:pStyle w:val="Style"/>
        <w:numPr>
          <w:ilvl w:val="0"/>
          <w:numId w:val="22"/>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 xml:space="preserve">Het onder 3 bepaalde is evenmin van toepassing indien de vastlegging of verstrekking bij of </w:t>
      </w:r>
      <w:proofErr w:type="gramStart"/>
      <w:r w:rsidRPr="00F349CD">
        <w:rPr>
          <w:rFonts w:ascii="Scala Sans LF" w:eastAsia="Arial" w:hAnsi="Scala Sans LF" w:cs="Calibri"/>
          <w:sz w:val="22"/>
          <w:szCs w:val="22"/>
        </w:rPr>
        <w:t>krachtens</w:t>
      </w:r>
      <w:proofErr w:type="gramEnd"/>
      <w:r w:rsidRPr="00F349CD">
        <w:rPr>
          <w:rFonts w:ascii="Scala Sans LF" w:eastAsia="Arial" w:hAnsi="Scala Sans LF" w:cs="Calibri"/>
          <w:sz w:val="22"/>
          <w:szCs w:val="22"/>
        </w:rPr>
        <w:t xml:space="preserve"> de wet is voorgeschreven. In dat geval dient de verantwoordelijke de betrokkene op diens verzoek te informeren over het wettelijk voorschrift dat tot vastlegging of verstrekking van de betreffende gegevens</w:t>
      </w:r>
      <w:r w:rsidR="00FF2FC1" w:rsidRPr="00F349CD">
        <w:rPr>
          <w:rFonts w:ascii="Scala Sans LF" w:eastAsia="Arial" w:hAnsi="Scala Sans LF" w:cs="Calibri"/>
          <w:sz w:val="22"/>
          <w:szCs w:val="22"/>
        </w:rPr>
        <w:t xml:space="preserve"> heeft geleid</w:t>
      </w:r>
      <w:r w:rsidRPr="00F349CD">
        <w:rPr>
          <w:rFonts w:ascii="Scala Sans LF" w:eastAsia="Arial" w:hAnsi="Scala Sans LF" w:cs="Calibri"/>
          <w:sz w:val="22"/>
          <w:szCs w:val="22"/>
        </w:rPr>
        <w:t>.</w:t>
      </w:r>
    </w:p>
    <w:p w:rsidR="00F349CD" w:rsidRPr="00F349CD" w:rsidRDefault="00F349CD" w:rsidP="00F349CD">
      <w:pPr>
        <w:pStyle w:val="Style"/>
        <w:spacing w:line="0" w:lineRule="atLeast"/>
        <w:jc w:val="both"/>
        <w:textAlignment w:val="baseline"/>
        <w:rPr>
          <w:rFonts w:ascii="Scala Sans LF" w:hAnsi="Scala Sans LF" w:cs="Calibri"/>
          <w:sz w:val="22"/>
          <w:szCs w:val="22"/>
        </w:rPr>
      </w:pPr>
    </w:p>
    <w:p w:rsidR="00B00E72" w:rsidRPr="00F349CD" w:rsidRDefault="00146065" w:rsidP="00F349CD">
      <w:pPr>
        <w:pStyle w:val="Heading3"/>
        <w:spacing w:before="0"/>
        <w:jc w:val="both"/>
        <w:rPr>
          <w:rFonts w:ascii="Scala Sans LF" w:hAnsi="Scala Sans LF"/>
        </w:rPr>
      </w:pPr>
      <w:r w:rsidRPr="00F349CD">
        <w:rPr>
          <w:rFonts w:ascii="Scala Sans LF" w:eastAsia="Arial" w:hAnsi="Scala Sans LF"/>
        </w:rPr>
        <w:t>10. Recht op inzage</w:t>
      </w:r>
    </w:p>
    <w:p w:rsidR="00B00E72" w:rsidRPr="00F349CD" w:rsidRDefault="00146065" w:rsidP="00F226B1">
      <w:pPr>
        <w:pStyle w:val="Style"/>
        <w:numPr>
          <w:ilvl w:val="0"/>
          <w:numId w:val="27"/>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betrokkene heeft het recht kennis te nemen van de verwerkte gegevens die op zijn persoon betrekking hebben en mag hiervan een kopie ontvangen.</w:t>
      </w:r>
    </w:p>
    <w:p w:rsidR="00B00E72" w:rsidRPr="00F349CD" w:rsidRDefault="00146065" w:rsidP="00F226B1">
      <w:pPr>
        <w:pStyle w:val="Style"/>
        <w:numPr>
          <w:ilvl w:val="0"/>
          <w:numId w:val="27"/>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verantwoordelijke deelt een ieder op diens verzoek - zo spoedig mogelijk maar uiterlijk binnen vier weken na ontvangst van het verzoek - schriftelijk mee of persoonsgegevens worden verwerkt die hem betreffen.</w:t>
      </w:r>
    </w:p>
    <w:p w:rsidR="00B00E72" w:rsidRPr="00F349CD" w:rsidRDefault="00146065" w:rsidP="00F226B1">
      <w:pPr>
        <w:pStyle w:val="Style"/>
        <w:numPr>
          <w:ilvl w:val="0"/>
          <w:numId w:val="27"/>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w:t>
      </w:r>
    </w:p>
    <w:p w:rsidR="00B00E72" w:rsidRPr="00F349CD" w:rsidRDefault="00146065" w:rsidP="00F226B1">
      <w:pPr>
        <w:pStyle w:val="Style"/>
        <w:numPr>
          <w:ilvl w:val="0"/>
          <w:numId w:val="27"/>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Indien een gewichtig belang van de verzoeker dit eist, voldoet de verantwoordelijke aan het verzoek in een andere dan de schriftelijke vorm die aan dat belang is aangepast.</w:t>
      </w:r>
    </w:p>
    <w:p w:rsidR="00B00E72" w:rsidRPr="00F349CD" w:rsidRDefault="00146065" w:rsidP="00F226B1">
      <w:pPr>
        <w:pStyle w:val="Style"/>
        <w:numPr>
          <w:ilvl w:val="0"/>
          <w:numId w:val="27"/>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verantwoordelijke kan weigeren aan een verzoek te voldoen indien en voor zover dit noodzakelijk is in verband met:</w:t>
      </w:r>
    </w:p>
    <w:p w:rsidR="00B00E72" w:rsidRPr="00F349CD" w:rsidRDefault="00146065" w:rsidP="00F349CD">
      <w:pPr>
        <w:pStyle w:val="Style"/>
        <w:numPr>
          <w:ilvl w:val="0"/>
          <w:numId w:val="24"/>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de opsporing en vervolging van strafbare feiten;</w:t>
      </w:r>
    </w:p>
    <w:p w:rsidR="00B00E72" w:rsidRPr="00F349CD" w:rsidRDefault="00146065" w:rsidP="00F349CD">
      <w:pPr>
        <w:pStyle w:val="Style"/>
        <w:numPr>
          <w:ilvl w:val="0"/>
          <w:numId w:val="24"/>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de bescherming van de betrokkene of van de rechten en vrijheden van anderen.</w:t>
      </w:r>
    </w:p>
    <w:p w:rsidR="00F226B1" w:rsidRDefault="00F226B1">
      <w:pPr>
        <w:rPr>
          <w:rFonts w:ascii="Scala Sans LF" w:hAnsi="Scala Sans LF" w:cs="Calibri"/>
        </w:rPr>
      </w:pPr>
      <w:r>
        <w:rPr>
          <w:rFonts w:ascii="Scala Sans LF" w:hAnsi="Scala Sans LF" w:cs="Calibri"/>
        </w:rPr>
        <w:br w:type="page"/>
      </w:r>
    </w:p>
    <w:p w:rsidR="00F349CD" w:rsidRDefault="00F349CD" w:rsidP="00F349CD">
      <w:pPr>
        <w:pStyle w:val="Style"/>
        <w:spacing w:line="0" w:lineRule="atLeast"/>
        <w:jc w:val="both"/>
        <w:textAlignment w:val="baseline"/>
        <w:rPr>
          <w:rFonts w:ascii="Scala Sans LF" w:hAnsi="Scala Sans LF" w:cs="Calibri"/>
          <w:sz w:val="22"/>
          <w:szCs w:val="22"/>
        </w:rPr>
      </w:pPr>
    </w:p>
    <w:p w:rsidR="00F226B1" w:rsidRPr="00F349CD" w:rsidRDefault="00F226B1" w:rsidP="00F349CD">
      <w:pPr>
        <w:pStyle w:val="Style"/>
        <w:spacing w:line="0" w:lineRule="atLeast"/>
        <w:jc w:val="both"/>
        <w:textAlignment w:val="baseline"/>
        <w:rPr>
          <w:rFonts w:ascii="Scala Sans LF" w:hAnsi="Scala Sans LF" w:cs="Calibri"/>
          <w:sz w:val="22"/>
          <w:szCs w:val="22"/>
        </w:rPr>
      </w:pPr>
    </w:p>
    <w:p w:rsidR="00B00E72" w:rsidRPr="00F349CD" w:rsidRDefault="00146065" w:rsidP="00F349CD">
      <w:pPr>
        <w:pStyle w:val="Heading3"/>
        <w:spacing w:before="0"/>
        <w:jc w:val="both"/>
        <w:rPr>
          <w:rFonts w:ascii="Scala Sans LF" w:hAnsi="Scala Sans LF"/>
        </w:rPr>
      </w:pPr>
      <w:r w:rsidRPr="00F349CD">
        <w:rPr>
          <w:rFonts w:ascii="Scala Sans LF" w:eastAsia="Arial" w:hAnsi="Scala Sans LF"/>
        </w:rPr>
        <w:t>11. Verstrekking van persoonsgegevens</w:t>
      </w:r>
    </w:p>
    <w:p w:rsidR="00B00E72" w:rsidRPr="00F349CD" w:rsidRDefault="00146065" w:rsidP="00F226B1">
      <w:pPr>
        <w:pStyle w:val="Style"/>
        <w:numPr>
          <w:ilvl w:val="0"/>
          <w:numId w:val="30"/>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Verstrekking van persoonsgegevens aan een derde geschiedt in beginsel niet anders dan na toestemming van betrokkene of diens vertegenwoordiger, behoudens een daartoe strekkend wettelijk voorschrift of de noodtoestand.</w:t>
      </w:r>
    </w:p>
    <w:p w:rsidR="00B00E72" w:rsidRPr="00F349CD" w:rsidRDefault="00146065" w:rsidP="00F226B1">
      <w:pPr>
        <w:pStyle w:val="Style"/>
        <w:numPr>
          <w:ilvl w:val="0"/>
          <w:numId w:val="30"/>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 xml:space="preserve">Indien verantwoordelijke zonder toestemming van betrokkene of diens wettelijk vertegenwoordiger persoonsgegevens aan derden verstrekt, stelt verantwoordelijk betrokkene of diens wettelijk vertegenwoordiger daarvan </w:t>
      </w:r>
      <w:proofErr w:type="gramStart"/>
      <w:r w:rsidRPr="00F349CD">
        <w:rPr>
          <w:rFonts w:ascii="Scala Sans LF" w:eastAsia="Arial" w:hAnsi="Scala Sans LF" w:cs="Calibri"/>
          <w:sz w:val="22"/>
          <w:szCs w:val="22"/>
        </w:rPr>
        <w:t>onverwijld</w:t>
      </w:r>
      <w:proofErr w:type="gramEnd"/>
      <w:r w:rsidRPr="00F349CD">
        <w:rPr>
          <w:rFonts w:ascii="Scala Sans LF" w:eastAsia="Arial" w:hAnsi="Scala Sans LF" w:cs="Calibri"/>
          <w:sz w:val="22"/>
          <w:szCs w:val="22"/>
        </w:rPr>
        <w:t xml:space="preserve"> in kennis, tenzij dit gevaar oplevert voor personen en of zaken.</w:t>
      </w:r>
    </w:p>
    <w:p w:rsidR="00F349CD" w:rsidRDefault="00F349CD" w:rsidP="00F349CD">
      <w:pPr>
        <w:pStyle w:val="Style"/>
        <w:spacing w:line="1" w:lineRule="atLeast"/>
        <w:jc w:val="both"/>
        <w:rPr>
          <w:rFonts w:ascii="Scala Sans LF" w:hAnsi="Scala Sans LF" w:cs="Calibri"/>
        </w:rPr>
      </w:pPr>
    </w:p>
    <w:p w:rsidR="00F349CD" w:rsidRPr="00F349CD" w:rsidRDefault="00F349CD" w:rsidP="00F349CD">
      <w:pPr>
        <w:pStyle w:val="Style"/>
        <w:spacing w:line="1" w:lineRule="atLeast"/>
        <w:jc w:val="both"/>
        <w:rPr>
          <w:rFonts w:ascii="Scala Sans LF" w:hAnsi="Scala Sans LF" w:cs="Calibri"/>
        </w:rPr>
        <w:sectPr w:rsidR="00F349CD" w:rsidRPr="00F349CD" w:rsidSect="00793C1C">
          <w:type w:val="continuous"/>
          <w:pgSz w:w="11900" w:h="16840"/>
          <w:pgMar w:top="1134" w:right="1418" w:bottom="1134" w:left="1418" w:header="708" w:footer="708" w:gutter="0"/>
          <w:cols w:space="708"/>
          <w:docGrid w:linePitch="299"/>
        </w:sectPr>
      </w:pPr>
    </w:p>
    <w:p w:rsidR="00B00E72" w:rsidRPr="00F349CD" w:rsidRDefault="00146065" w:rsidP="00F349CD">
      <w:pPr>
        <w:pStyle w:val="Heading3"/>
        <w:spacing w:before="0"/>
        <w:jc w:val="both"/>
        <w:rPr>
          <w:rFonts w:ascii="Scala Sans LF" w:hAnsi="Scala Sans LF"/>
        </w:rPr>
      </w:pPr>
      <w:r w:rsidRPr="00F349CD">
        <w:rPr>
          <w:rFonts w:ascii="Scala Sans LF" w:eastAsia="Arial" w:hAnsi="Scala Sans LF"/>
        </w:rPr>
        <w:t>12. Recht op correctie, aanvulling, verwijdering</w:t>
      </w:r>
    </w:p>
    <w:p w:rsidR="00B00E72" w:rsidRPr="00F349CD" w:rsidRDefault="00146065" w:rsidP="00F226B1">
      <w:pPr>
        <w:pStyle w:val="Style"/>
        <w:numPr>
          <w:ilvl w:val="0"/>
          <w:numId w:val="32"/>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 xml:space="preserve">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w:t>
      </w:r>
      <w:proofErr w:type="gramStart"/>
      <w:r w:rsidRPr="00F349CD">
        <w:rPr>
          <w:rFonts w:ascii="Scala Sans LF" w:eastAsia="Arial" w:hAnsi="Scala Sans LF" w:cs="Calibri"/>
          <w:sz w:val="22"/>
          <w:szCs w:val="22"/>
        </w:rPr>
        <w:t>ter zake</w:t>
      </w:r>
      <w:proofErr w:type="gramEnd"/>
      <w:r w:rsidRPr="00F349CD">
        <w:rPr>
          <w:rFonts w:ascii="Scala Sans LF" w:eastAsia="Arial" w:hAnsi="Scala Sans LF" w:cs="Calibri"/>
          <w:sz w:val="22"/>
          <w:szCs w:val="22"/>
        </w:rPr>
        <w:t xml:space="preserve"> dienend zijn of meer omvatten dan voor het doel van de registratie nodig is, dan wel anderszins in strijd met een wettelijk voorschrift worden verwerkt. Het verzoek van betrokkene bevat de aan te brengen wijzigingen.</w:t>
      </w:r>
    </w:p>
    <w:p w:rsidR="00B00E72" w:rsidRPr="00F349CD" w:rsidRDefault="00146065" w:rsidP="00F226B1">
      <w:pPr>
        <w:pStyle w:val="Style"/>
        <w:numPr>
          <w:ilvl w:val="0"/>
          <w:numId w:val="32"/>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 xml:space="preserve">De verantwoordelijke deelt de verzoeker zo spoedig mogelijk, maar uiterlijk binnen vier weken na ontvangst van het verzoek, schriftelijk mee of hij daaraan voldoet. Indien hij daaraan niet of </w:t>
      </w:r>
      <w:proofErr w:type="gramStart"/>
      <w:r w:rsidRPr="00F349CD">
        <w:rPr>
          <w:rFonts w:ascii="Scala Sans LF" w:eastAsia="Arial" w:hAnsi="Scala Sans LF" w:cs="Calibri"/>
          <w:sz w:val="22"/>
          <w:szCs w:val="22"/>
        </w:rPr>
        <w:t>niet geheel</w:t>
      </w:r>
      <w:proofErr w:type="gramEnd"/>
      <w:r w:rsidRPr="00F349CD">
        <w:rPr>
          <w:rFonts w:ascii="Scala Sans LF" w:eastAsia="Arial" w:hAnsi="Scala Sans LF" w:cs="Calibri"/>
          <w:sz w:val="22"/>
          <w:szCs w:val="22"/>
        </w:rPr>
        <w:t xml:space="preserve"> wil voldoen, motiveert hij dat. Verzoeker heeft in dit verband de mogelijkheid zich te wenden tot de klachtencommissie van de verantwoordelijke.</w:t>
      </w:r>
    </w:p>
    <w:p w:rsidR="00B00E72" w:rsidRPr="00F349CD" w:rsidRDefault="00146065" w:rsidP="00F226B1">
      <w:pPr>
        <w:pStyle w:val="Style"/>
        <w:numPr>
          <w:ilvl w:val="0"/>
          <w:numId w:val="32"/>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verantwoordelijke draagt er zorg voor dat een beslissing tot verbetering, aanvulling, verwijdering en/of afscherming binnen 14 werkdagen, en wanneer dit redelijkerwijs niet mogelijk blijkt anders zo spoedig mogelijk nadien, wordt uitgevoerd.</w:t>
      </w:r>
    </w:p>
    <w:p w:rsidR="00F349CD" w:rsidRPr="00F349CD" w:rsidRDefault="00F349CD" w:rsidP="00F349CD">
      <w:pPr>
        <w:pStyle w:val="Style"/>
        <w:spacing w:line="0" w:lineRule="atLeast"/>
        <w:jc w:val="both"/>
        <w:textAlignment w:val="baseline"/>
        <w:rPr>
          <w:rFonts w:ascii="Scala Sans LF" w:hAnsi="Scala Sans LF" w:cs="Calibri"/>
          <w:sz w:val="22"/>
          <w:szCs w:val="22"/>
        </w:rPr>
      </w:pPr>
    </w:p>
    <w:p w:rsidR="00B00E72" w:rsidRPr="00F349CD" w:rsidRDefault="00146065" w:rsidP="00F349CD">
      <w:pPr>
        <w:pStyle w:val="Heading3"/>
        <w:spacing w:before="0"/>
        <w:jc w:val="both"/>
        <w:rPr>
          <w:rFonts w:ascii="Scala Sans LF" w:hAnsi="Scala Sans LF"/>
        </w:rPr>
      </w:pPr>
      <w:r w:rsidRPr="00F349CD">
        <w:rPr>
          <w:rFonts w:ascii="Scala Sans LF" w:eastAsia="Arial" w:hAnsi="Scala Sans LF"/>
        </w:rPr>
        <w:t>13. Bewaren van gegevens</w:t>
      </w:r>
    </w:p>
    <w:p w:rsidR="00F349CD" w:rsidRPr="00F349CD" w:rsidRDefault="00146065" w:rsidP="00F226B1">
      <w:pPr>
        <w:pStyle w:val="Style"/>
        <w:numPr>
          <w:ilvl w:val="0"/>
          <w:numId w:val="36"/>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Persoonsgegevens worden niet langer bewaard in een vorm die het mogelijk maakt de betrokkene te identificeren, dan noodzakelijk is voor de realisatie van de doelen waarvoor zij worden verzameld of vervolgens worden bewerkt.</w:t>
      </w:r>
    </w:p>
    <w:p w:rsidR="00B00E72" w:rsidRPr="00F349CD" w:rsidRDefault="00146065" w:rsidP="00F226B1">
      <w:pPr>
        <w:pStyle w:val="Style"/>
        <w:numPr>
          <w:ilvl w:val="0"/>
          <w:numId w:val="36"/>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verantwoordelijke stelt vast hoelang de opgenomen persoonsgegevens bewaard blijven.</w:t>
      </w:r>
    </w:p>
    <w:p w:rsidR="00B00E72" w:rsidRPr="00F349CD" w:rsidRDefault="00146065" w:rsidP="00F226B1">
      <w:pPr>
        <w:pStyle w:val="Style"/>
        <w:numPr>
          <w:ilvl w:val="0"/>
          <w:numId w:val="36"/>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De bewaartermijn voor medische- en/of zorggegevens is in beginsel vijftien jaren, te rekenen vanaf het tijdstip waarop zij zijn vervaardigd, of zoveel langer als redelijkerwijs uit de zorg van een goed hulpverlener of verantwoordelijke voortvloeit.</w:t>
      </w:r>
    </w:p>
    <w:p w:rsidR="00B00E72" w:rsidRPr="00F349CD" w:rsidRDefault="00146065" w:rsidP="00F226B1">
      <w:pPr>
        <w:pStyle w:val="Style"/>
        <w:numPr>
          <w:ilvl w:val="0"/>
          <w:numId w:val="36"/>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Gegevens van niet medische aard worden niet langer bewaard dan noodzakelijkis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w:t>
      </w:r>
    </w:p>
    <w:p w:rsidR="00B00E72" w:rsidRPr="00F349CD" w:rsidRDefault="00146065" w:rsidP="00F226B1">
      <w:pPr>
        <w:pStyle w:val="Style"/>
        <w:numPr>
          <w:ilvl w:val="0"/>
          <w:numId w:val="36"/>
        </w:numPr>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Indien de bewaartermijn van de persoonsgegevens is verstreken of de betrokkene een verzoek doet tot verwijdering vóór het verstrijken van de bewaartermijn, worden de desbetreffende medische gegevens binnen een term</w:t>
      </w:r>
      <w:r w:rsidR="0010728A" w:rsidRPr="00F349CD">
        <w:rPr>
          <w:rFonts w:ascii="Scala Sans LF" w:eastAsia="Arial" w:hAnsi="Scala Sans LF" w:cs="Calibri"/>
          <w:sz w:val="22"/>
          <w:szCs w:val="22"/>
        </w:rPr>
        <w:t>ijn van drie maanden verwijderd.</w:t>
      </w:r>
    </w:p>
    <w:p w:rsidR="0010728A" w:rsidRPr="00F349CD" w:rsidRDefault="0010728A" w:rsidP="00F226B1">
      <w:pPr>
        <w:pStyle w:val="Style"/>
        <w:spacing w:line="0" w:lineRule="atLeast"/>
        <w:textAlignment w:val="baseline"/>
        <w:rPr>
          <w:rFonts w:ascii="Scala Sans LF" w:hAnsi="Scala Sans LF" w:cs="Calibri"/>
          <w:sz w:val="22"/>
          <w:szCs w:val="22"/>
        </w:rPr>
        <w:sectPr w:rsidR="0010728A" w:rsidRPr="00F349CD" w:rsidSect="00793C1C">
          <w:type w:val="continuous"/>
          <w:pgSz w:w="11900" w:h="16840"/>
          <w:pgMar w:top="1134" w:right="1418" w:bottom="1134" w:left="1418" w:header="708" w:footer="708" w:gutter="0"/>
          <w:cols w:space="708"/>
          <w:docGrid w:linePitch="299"/>
        </w:sectPr>
      </w:pPr>
    </w:p>
    <w:p w:rsidR="00B00E72" w:rsidRPr="00F349CD" w:rsidRDefault="0010728A" w:rsidP="00F226B1">
      <w:pPr>
        <w:pStyle w:val="Style"/>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7.    V</w:t>
      </w:r>
      <w:r w:rsidR="00146065" w:rsidRPr="00F349CD">
        <w:rPr>
          <w:rFonts w:ascii="Scala Sans LF" w:eastAsia="Arial" w:hAnsi="Scala Sans LF" w:cs="Calibri"/>
          <w:sz w:val="22"/>
          <w:szCs w:val="22"/>
        </w:rPr>
        <w:t>erwijdering blijft echter achterwege wanneer redelijkerwijs is aan te nemen dat</w:t>
      </w:r>
    </w:p>
    <w:p w:rsidR="00B00E72" w:rsidRPr="00F349CD" w:rsidRDefault="00146065" w:rsidP="00F226B1">
      <w:pPr>
        <w:pStyle w:val="Style"/>
        <w:spacing w:line="0" w:lineRule="atLeast"/>
        <w:ind w:left="708"/>
        <w:jc w:val="both"/>
        <w:textAlignment w:val="baseline"/>
        <w:rPr>
          <w:rFonts w:ascii="Scala Sans LF" w:hAnsi="Scala Sans LF" w:cs="Calibri"/>
          <w:sz w:val="22"/>
          <w:szCs w:val="22"/>
        </w:rPr>
      </w:pPr>
      <w:r w:rsidRPr="00F349CD">
        <w:rPr>
          <w:rFonts w:ascii="Scala Sans LF" w:eastAsia="Arial" w:hAnsi="Scala Sans LF" w:cs="Calibri"/>
          <w:sz w:val="22"/>
          <w:szCs w:val="22"/>
        </w:rPr>
        <w:t>• het bewaren van groot belang is voor een ander dan de betrokkene;</w:t>
      </w:r>
    </w:p>
    <w:p w:rsidR="00B00E72" w:rsidRPr="00F349CD" w:rsidRDefault="00146065" w:rsidP="00F226B1">
      <w:pPr>
        <w:pStyle w:val="Style"/>
        <w:spacing w:line="0" w:lineRule="atLeast"/>
        <w:ind w:left="708"/>
        <w:jc w:val="both"/>
        <w:textAlignment w:val="baseline"/>
        <w:rPr>
          <w:rFonts w:ascii="Scala Sans LF" w:hAnsi="Scala Sans LF" w:cs="Calibri"/>
          <w:sz w:val="22"/>
          <w:szCs w:val="22"/>
        </w:rPr>
      </w:pPr>
      <w:r w:rsidRPr="00F349CD">
        <w:rPr>
          <w:rFonts w:ascii="Scala Sans LF" w:eastAsia="Arial" w:hAnsi="Scala Sans LF" w:cs="Calibri"/>
          <w:sz w:val="22"/>
          <w:szCs w:val="22"/>
        </w:rPr>
        <w:t>• het bewaren op grond van een wettelijk voorschrift vereist is of</w:t>
      </w:r>
    </w:p>
    <w:p w:rsidR="00B00E72" w:rsidRDefault="00146065" w:rsidP="00F226B1">
      <w:pPr>
        <w:pStyle w:val="Style"/>
        <w:spacing w:line="0" w:lineRule="atLeast"/>
        <w:ind w:left="708"/>
        <w:jc w:val="both"/>
        <w:textAlignment w:val="baseline"/>
        <w:rPr>
          <w:rFonts w:ascii="Scala Sans LF" w:eastAsia="Arial" w:hAnsi="Scala Sans LF" w:cs="Calibri"/>
          <w:sz w:val="22"/>
          <w:szCs w:val="22"/>
        </w:rPr>
      </w:pPr>
      <w:r w:rsidRPr="00F349CD">
        <w:rPr>
          <w:rFonts w:ascii="Scala Sans LF" w:eastAsia="Arial" w:hAnsi="Scala Sans LF" w:cs="Calibri"/>
          <w:sz w:val="22"/>
          <w:szCs w:val="22"/>
        </w:rPr>
        <w:t>• indien daarover tussen de betrokkene en de verantwoordelijke overeenstemming bestaat.</w:t>
      </w:r>
    </w:p>
    <w:p w:rsidR="00F349CD" w:rsidRPr="00F349CD" w:rsidRDefault="00F349CD" w:rsidP="00F349CD">
      <w:pPr>
        <w:pStyle w:val="Style"/>
        <w:spacing w:line="0" w:lineRule="atLeast"/>
        <w:ind w:left="708"/>
        <w:jc w:val="both"/>
        <w:textAlignment w:val="baseline"/>
        <w:rPr>
          <w:rFonts w:ascii="Scala Sans LF" w:hAnsi="Scala Sans LF" w:cs="Calibri"/>
          <w:sz w:val="22"/>
          <w:szCs w:val="22"/>
        </w:rPr>
      </w:pPr>
    </w:p>
    <w:p w:rsidR="00B00E72" w:rsidRPr="00F349CD" w:rsidRDefault="004445E7" w:rsidP="00F349CD">
      <w:pPr>
        <w:pStyle w:val="Heading3"/>
        <w:spacing w:before="0"/>
        <w:jc w:val="both"/>
        <w:rPr>
          <w:rFonts w:ascii="Scala Sans LF" w:hAnsi="Scala Sans LF"/>
        </w:rPr>
      </w:pPr>
      <w:r w:rsidRPr="00F349CD">
        <w:rPr>
          <w:rFonts w:ascii="Scala Sans LF" w:hAnsi="Scala Sans LF"/>
        </w:rPr>
        <w:t>15</w:t>
      </w:r>
      <w:r w:rsidR="00146065" w:rsidRPr="00F349CD">
        <w:rPr>
          <w:rFonts w:ascii="Scala Sans LF" w:hAnsi="Scala Sans LF"/>
        </w:rPr>
        <w:t xml:space="preserve">. </w:t>
      </w:r>
      <w:r w:rsidR="00146065" w:rsidRPr="00F349CD">
        <w:rPr>
          <w:rFonts w:ascii="Scala Sans LF" w:eastAsia="Arial" w:hAnsi="Scala Sans LF"/>
        </w:rPr>
        <w:t>Klachten regeling</w:t>
      </w:r>
    </w:p>
    <w:p w:rsidR="00B00E72" w:rsidRPr="00F349CD" w:rsidRDefault="00146065" w:rsidP="00F226B1">
      <w:pPr>
        <w:pStyle w:val="Style"/>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Indien de betrokkene van mening is dat de bepalingen van dit reglement niet worden nageleefd, kan hij zich richten tot:</w:t>
      </w:r>
    </w:p>
    <w:p w:rsidR="00B00E72" w:rsidRPr="00F349CD" w:rsidRDefault="00146065" w:rsidP="00F349CD">
      <w:pPr>
        <w:pStyle w:val="Style"/>
        <w:numPr>
          <w:ilvl w:val="0"/>
          <w:numId w:val="24"/>
        </w:numPr>
        <w:spacing w:line="0" w:lineRule="atLeast"/>
        <w:textAlignment w:val="baseline"/>
        <w:rPr>
          <w:rFonts w:ascii="Scala Sans LF" w:hAnsi="Scala Sans LF" w:cs="Calibri"/>
          <w:sz w:val="22"/>
          <w:szCs w:val="22"/>
        </w:rPr>
        <w:sectPr w:rsidR="00B00E72" w:rsidRPr="00F349CD" w:rsidSect="0010728A">
          <w:type w:val="continuous"/>
          <w:pgSz w:w="11900" w:h="16840"/>
          <w:pgMar w:top="1134" w:right="907" w:bottom="1134" w:left="1418" w:header="709" w:footer="709" w:gutter="0"/>
          <w:cols w:space="708"/>
          <w:docGrid w:linePitch="299"/>
        </w:sectPr>
      </w:pPr>
      <w:r w:rsidRPr="00F349CD">
        <w:rPr>
          <w:rFonts w:ascii="Scala Sans LF" w:eastAsia="Arial" w:hAnsi="Scala Sans LF" w:cs="Calibri"/>
          <w:sz w:val="22"/>
          <w:szCs w:val="22"/>
        </w:rPr>
        <w:t>de verantwoordelijke;het eventueel binnen de organisatie functionerende orgaan vooronafhankelijke klachtenbehand</w:t>
      </w:r>
      <w:r w:rsidR="0010728A" w:rsidRPr="00F349CD">
        <w:rPr>
          <w:rFonts w:ascii="Scala Sans LF" w:eastAsia="Arial" w:hAnsi="Scala Sans LF" w:cs="Calibri"/>
          <w:sz w:val="22"/>
          <w:szCs w:val="22"/>
        </w:rPr>
        <w:t xml:space="preserve">eling of een dergelijk buiten </w:t>
      </w:r>
      <w:r w:rsidR="003D1B9D" w:rsidRPr="00F349CD">
        <w:rPr>
          <w:rFonts w:ascii="Scala Sans LF" w:eastAsia="Arial" w:hAnsi="Scala Sans LF" w:cs="Calibri"/>
          <w:sz w:val="22"/>
          <w:szCs w:val="22"/>
        </w:rPr>
        <w:t>de onderneming functionerend or</w:t>
      </w:r>
      <w:r w:rsidR="0010728A" w:rsidRPr="00F349CD">
        <w:rPr>
          <w:rFonts w:ascii="Scala Sans LF" w:eastAsia="Arial" w:hAnsi="Scala Sans LF" w:cs="Calibri"/>
          <w:sz w:val="22"/>
          <w:szCs w:val="22"/>
        </w:rPr>
        <w:t>gaan waarbij de therpaeut zich heeft aangesloten</w:t>
      </w:r>
      <w:proofErr w:type="gramStart"/>
      <w:r w:rsidR="0010728A" w:rsidRPr="00F349CD">
        <w:rPr>
          <w:rFonts w:ascii="Scala Sans LF" w:eastAsia="Arial" w:hAnsi="Scala Sans LF" w:cs="Calibri"/>
          <w:sz w:val="22"/>
          <w:szCs w:val="22"/>
        </w:rPr>
        <w:t>;</w:t>
      </w:r>
    </w:p>
    <w:p w:rsidR="00B00E72" w:rsidRPr="00F349CD" w:rsidRDefault="00146065" w:rsidP="00F349CD">
      <w:pPr>
        <w:pStyle w:val="Style"/>
        <w:numPr>
          <w:ilvl w:val="0"/>
          <w:numId w:val="24"/>
        </w:numPr>
        <w:spacing w:line="0" w:lineRule="atLeast"/>
        <w:jc w:val="both"/>
        <w:textAlignment w:val="baseline"/>
        <w:rPr>
          <w:rFonts w:ascii="Scala Sans LF" w:hAnsi="Scala Sans LF" w:cs="Calibri"/>
          <w:sz w:val="22"/>
          <w:szCs w:val="22"/>
        </w:rPr>
      </w:pPr>
      <w:proofErr w:type="gramEnd"/>
      <w:r w:rsidRPr="00F349CD">
        <w:rPr>
          <w:rFonts w:ascii="Scala Sans LF" w:eastAsia="Arial" w:hAnsi="Scala Sans LF" w:cs="Calibri"/>
          <w:sz w:val="22"/>
          <w:szCs w:val="22"/>
        </w:rPr>
        <w:t>de rechtbank, in de gevallen als bedoeld in artikel 46 van de wet en</w:t>
      </w:r>
    </w:p>
    <w:p w:rsidR="00B00E72" w:rsidRPr="00F349CD" w:rsidRDefault="00146065" w:rsidP="00F349CD">
      <w:pPr>
        <w:pStyle w:val="Style"/>
        <w:numPr>
          <w:ilvl w:val="0"/>
          <w:numId w:val="24"/>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het College Bescherming Persoonsgegevens met het verzoek te bemiddelen en te adviseren in het geschil tussen de betrokkene en de verantwoordelijke.</w:t>
      </w:r>
    </w:p>
    <w:p w:rsidR="00F349CD" w:rsidRDefault="00F349CD" w:rsidP="00F349CD">
      <w:pPr>
        <w:pStyle w:val="Style"/>
        <w:spacing w:line="0" w:lineRule="atLeast"/>
        <w:jc w:val="both"/>
        <w:textAlignment w:val="baseline"/>
        <w:rPr>
          <w:rFonts w:ascii="Scala Sans LF" w:hAnsi="Scala Sans LF" w:cs="Calibri"/>
          <w:sz w:val="22"/>
          <w:szCs w:val="22"/>
        </w:rPr>
      </w:pPr>
    </w:p>
    <w:p w:rsidR="00F226B1" w:rsidRPr="00F349CD" w:rsidRDefault="00F226B1" w:rsidP="00F349CD">
      <w:pPr>
        <w:pStyle w:val="Style"/>
        <w:spacing w:line="0" w:lineRule="atLeast"/>
        <w:jc w:val="both"/>
        <w:textAlignment w:val="baseline"/>
        <w:rPr>
          <w:rFonts w:ascii="Scala Sans LF" w:hAnsi="Scala Sans LF" w:cs="Calibri"/>
          <w:sz w:val="22"/>
          <w:szCs w:val="22"/>
        </w:rPr>
      </w:pPr>
    </w:p>
    <w:p w:rsidR="00B00E72" w:rsidRPr="00F349CD" w:rsidRDefault="00146065" w:rsidP="00F349CD">
      <w:pPr>
        <w:pStyle w:val="Heading3"/>
        <w:spacing w:before="0"/>
        <w:jc w:val="both"/>
        <w:rPr>
          <w:rFonts w:ascii="Scala Sans LF" w:hAnsi="Scala Sans LF"/>
        </w:rPr>
      </w:pPr>
      <w:r w:rsidRPr="00F349CD">
        <w:rPr>
          <w:rFonts w:ascii="Scala Sans LF" w:eastAsia="Arial" w:hAnsi="Scala Sans LF"/>
        </w:rPr>
        <w:t>16. Wijzigingen inwerkingtreding en afschrift</w:t>
      </w:r>
    </w:p>
    <w:p w:rsidR="00B00E72" w:rsidRPr="00F349CD" w:rsidRDefault="00146065" w:rsidP="00F349CD">
      <w:pPr>
        <w:pStyle w:val="Style"/>
        <w:numPr>
          <w:ilvl w:val="0"/>
          <w:numId w:val="44"/>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Wijzigingen in dit reglement worden aangebracht door de verantwoordelijke. De wijzigingen in het reglement zijn van kracht vier weken nadat ze bekend zijn gemaakt aan betrokkenen.</w:t>
      </w:r>
    </w:p>
    <w:p w:rsidR="00B00E72" w:rsidRPr="00F349CD" w:rsidRDefault="00146065" w:rsidP="00F349CD">
      <w:pPr>
        <w:pStyle w:val="Style"/>
        <w:numPr>
          <w:ilvl w:val="0"/>
          <w:numId w:val="44"/>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Dit regleme</w:t>
      </w:r>
      <w:r w:rsidR="0010728A" w:rsidRPr="00F349CD">
        <w:rPr>
          <w:rFonts w:ascii="Scala Sans LF" w:eastAsia="Arial" w:hAnsi="Scala Sans LF" w:cs="Calibri"/>
          <w:sz w:val="22"/>
          <w:szCs w:val="22"/>
        </w:rPr>
        <w:t xml:space="preserve">nt treedt in werking </w:t>
      </w:r>
      <w:proofErr w:type="gramStart"/>
      <w:r w:rsidR="0010728A" w:rsidRPr="00F349CD">
        <w:rPr>
          <w:rFonts w:ascii="Scala Sans LF" w:eastAsia="Arial" w:hAnsi="Scala Sans LF" w:cs="Calibri"/>
          <w:sz w:val="22"/>
          <w:szCs w:val="22"/>
        </w:rPr>
        <w:t xml:space="preserve">per  </w:t>
      </w:r>
      <w:proofErr w:type="gramEnd"/>
      <w:r w:rsidR="003D1B9D" w:rsidRPr="00F349CD">
        <w:rPr>
          <w:rFonts w:ascii="Scala Sans LF" w:eastAsia="Arial" w:hAnsi="Scala Sans LF" w:cs="Calibri"/>
          <w:b/>
          <w:bCs/>
          <w:sz w:val="22"/>
          <w:szCs w:val="22"/>
        </w:rPr>
        <w:t>25-05-2018</w:t>
      </w:r>
      <w:r w:rsidRPr="00F349CD">
        <w:rPr>
          <w:rFonts w:ascii="Scala Sans LF" w:eastAsia="Arial" w:hAnsi="Scala Sans LF" w:cs="Calibri"/>
          <w:b/>
          <w:bCs/>
          <w:sz w:val="22"/>
          <w:szCs w:val="22"/>
        </w:rPr>
        <w:t>.</w:t>
      </w:r>
    </w:p>
    <w:p w:rsidR="00B00E72" w:rsidRPr="00F349CD" w:rsidRDefault="00146065" w:rsidP="00F349CD">
      <w:pPr>
        <w:pStyle w:val="Style"/>
        <w:numPr>
          <w:ilvl w:val="0"/>
          <w:numId w:val="44"/>
        </w:numPr>
        <w:spacing w:line="0" w:lineRule="atLeast"/>
        <w:jc w:val="both"/>
        <w:textAlignment w:val="baseline"/>
        <w:rPr>
          <w:rFonts w:ascii="Scala Sans LF" w:hAnsi="Scala Sans LF" w:cs="Calibri"/>
          <w:sz w:val="22"/>
          <w:szCs w:val="22"/>
        </w:rPr>
      </w:pPr>
      <w:r w:rsidRPr="00F349CD">
        <w:rPr>
          <w:rFonts w:ascii="Scala Sans LF" w:eastAsia="Arial" w:hAnsi="Scala Sans LF" w:cs="Calibri"/>
          <w:sz w:val="22"/>
          <w:szCs w:val="22"/>
        </w:rPr>
        <w:t>Dit reglement is bij de verantwoordelijke in te zien. Desgewenst kan tegen kostprijs een afschrift van dit reglement worden verkregen.</w:t>
      </w:r>
      <w:r w:rsidR="00F349CD">
        <w:rPr>
          <w:rFonts w:ascii="Scala Sans LF" w:eastAsia="Arial" w:hAnsi="Scala Sans LF" w:cs="Calibri"/>
          <w:sz w:val="22"/>
          <w:szCs w:val="22"/>
        </w:rPr>
        <w:t xml:space="preserve"> </w:t>
      </w:r>
    </w:p>
    <w:p w:rsidR="00F349CD" w:rsidRDefault="00F349CD" w:rsidP="00F349CD">
      <w:pPr>
        <w:pStyle w:val="Style"/>
        <w:spacing w:line="0" w:lineRule="atLeast"/>
        <w:jc w:val="both"/>
        <w:textAlignment w:val="baseline"/>
        <w:rPr>
          <w:rFonts w:ascii="Scala Sans LF" w:eastAsia="Arial" w:hAnsi="Scala Sans LF" w:cs="Calibri"/>
          <w:sz w:val="22"/>
          <w:szCs w:val="22"/>
        </w:rPr>
      </w:pPr>
    </w:p>
    <w:p w:rsidR="00B00E72" w:rsidRPr="00F349CD" w:rsidRDefault="00146065" w:rsidP="00F349CD">
      <w:pPr>
        <w:pStyle w:val="Heading3"/>
        <w:spacing w:before="0"/>
        <w:jc w:val="both"/>
        <w:rPr>
          <w:rFonts w:ascii="Scala Sans LF" w:eastAsia="Arial" w:hAnsi="Scala Sans LF"/>
        </w:rPr>
      </w:pPr>
      <w:r w:rsidRPr="00F349CD">
        <w:rPr>
          <w:rFonts w:ascii="Scala Sans LF" w:eastAsia="Arial" w:hAnsi="Scala Sans LF"/>
        </w:rPr>
        <w:t>17. Onvoorzien</w:t>
      </w:r>
    </w:p>
    <w:p w:rsidR="00B00E72" w:rsidRPr="00F349CD" w:rsidRDefault="00146065" w:rsidP="00F226B1">
      <w:pPr>
        <w:pStyle w:val="Style"/>
        <w:spacing w:line="0" w:lineRule="atLeast"/>
        <w:textAlignment w:val="baseline"/>
        <w:rPr>
          <w:rFonts w:ascii="Scala Sans LF" w:hAnsi="Scala Sans LF" w:cs="Calibri"/>
          <w:sz w:val="22"/>
          <w:szCs w:val="22"/>
        </w:rPr>
      </w:pPr>
      <w:r w:rsidRPr="00F349CD">
        <w:rPr>
          <w:rFonts w:ascii="Scala Sans LF" w:eastAsia="Arial" w:hAnsi="Scala Sans LF" w:cs="Calibri"/>
          <w:sz w:val="22"/>
          <w:szCs w:val="22"/>
        </w:rPr>
        <w:t>In gevallen waarin dit reglement niet voorziet, beslist de verantwoordelijke, met inachtneming van het bepaalde in de wet en het doel en</w:t>
      </w:r>
      <w:bookmarkStart w:id="0" w:name="_GoBack"/>
      <w:bookmarkEnd w:id="0"/>
      <w:r w:rsidRPr="00F349CD">
        <w:rPr>
          <w:rFonts w:ascii="Scala Sans LF" w:eastAsia="Arial" w:hAnsi="Scala Sans LF" w:cs="Calibri"/>
          <w:sz w:val="22"/>
          <w:szCs w:val="22"/>
        </w:rPr>
        <w:t xml:space="preserve"> de strekking van dit reglement.</w:t>
      </w:r>
    </w:p>
    <w:sectPr w:rsidR="00B00E72" w:rsidRPr="00F349CD" w:rsidSect="0010728A">
      <w:type w:val="continuous"/>
      <w:pgSz w:w="11900" w:h="16840"/>
      <w:pgMar w:top="1134" w:right="1418" w:bottom="1134" w:left="1418"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BE4" w:rsidRDefault="00BE3BE4" w:rsidP="0010728A">
      <w:r>
        <w:separator/>
      </w:r>
    </w:p>
  </w:endnote>
  <w:endnote w:type="continuationSeparator" w:id="0">
    <w:p w:rsidR="00BE3BE4" w:rsidRDefault="00BE3BE4" w:rsidP="0010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Sans LF">
    <w:panose1 w:val="00000000000000000000"/>
    <w:charset w:val="00"/>
    <w:family w:val="modern"/>
    <w:notTrueType/>
    <w:pitch w:val="variable"/>
    <w:sig w:usb0="8000002F" w:usb1="4000004A"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BE4" w:rsidRDefault="00BE3BE4" w:rsidP="0010728A">
      <w:r>
        <w:separator/>
      </w:r>
    </w:p>
  </w:footnote>
  <w:footnote w:type="continuationSeparator" w:id="0">
    <w:p w:rsidR="00BE3BE4" w:rsidRDefault="00BE3BE4" w:rsidP="00107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DE" w:rsidRPr="00725770" w:rsidRDefault="00725770" w:rsidP="00725770">
    <w:pPr>
      <w:pStyle w:val="Header"/>
      <w:rPr>
        <w:b/>
      </w:rPr>
    </w:pPr>
    <w:r>
      <w:rPr>
        <w:noProof/>
        <w:lang w:val="nl-NL" w:eastAsia="nl-NL"/>
      </w:rPr>
      <w:drawing>
        <wp:anchor distT="0" distB="0" distL="114300" distR="114300" simplePos="0" relativeHeight="251660288" behindDoc="1" locked="0" layoutInCell="1" allowOverlap="1">
          <wp:simplePos x="0" y="0"/>
          <wp:positionH relativeFrom="column">
            <wp:posOffset>5472430</wp:posOffset>
          </wp:positionH>
          <wp:positionV relativeFrom="paragraph">
            <wp:posOffset>-267970</wp:posOffset>
          </wp:positionV>
          <wp:extent cx="725424" cy="533400"/>
          <wp:effectExtent l="0" t="0" r="0" b="0"/>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618 NFG klein.jpg"/>
                  <pic:cNvPicPr/>
                </pic:nvPicPr>
                <pic:blipFill>
                  <a:blip r:embed="rId1">
                    <a:extLst>
                      <a:ext uri="{28A0092B-C50C-407E-A947-70E740481C1C}">
                        <a14:useLocalDpi xmlns:a14="http://schemas.microsoft.com/office/drawing/2010/main" val="0"/>
                      </a:ext>
                    </a:extLst>
                  </a:blip>
                  <a:stretch>
                    <a:fillRect/>
                  </a:stretch>
                </pic:blipFill>
                <pic:spPr>
                  <a:xfrm>
                    <a:off x="0" y="0"/>
                    <a:ext cx="725424" cy="533400"/>
                  </a:xfrm>
                  <a:prstGeom prst="rect">
                    <a:avLst/>
                  </a:prstGeom>
                </pic:spPr>
              </pic:pic>
            </a:graphicData>
          </a:graphic>
        </wp:anchor>
      </w:drawing>
    </w:r>
    <w:r w:rsidRPr="00D20FE3">
      <w:rPr>
        <w:rFonts w:ascii="Arial" w:hAnsi="Arial"/>
        <w:noProof/>
        <w:lang w:eastAsia="nl-NL"/>
      </w:rPr>
      <w:drawing>
        <wp:inline distT="0" distB="0" distL="0" distR="0" wp14:anchorId="6D0F7E7F" wp14:editId="0674BCCF">
          <wp:extent cx="857250" cy="466725"/>
          <wp:effectExtent l="0" t="0" r="0" b="0"/>
          <wp:docPr id="5" name="Picture 5" descr="zintact_logo_he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tact_logo_hel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r>
      <w:rPr>
        <w:rFonts w:ascii="Scala Sans LF" w:hAnsi="Scala Sans LF"/>
        <w:b/>
      </w:rPr>
      <w:t xml:space="preserve">                        </w:t>
    </w:r>
    <w:r w:rsidRPr="00725770">
      <w:rPr>
        <w:rFonts w:ascii="Scala Sans LF" w:hAnsi="Scala Sans LF"/>
        <w:b/>
      </w:rPr>
      <w:t>Privacyregelement Zin-tact Haptonomie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79C"/>
    <w:multiLevelType w:val="multilevel"/>
    <w:tmpl w:val="3CDC27C2"/>
    <w:lvl w:ilvl="0">
      <w:start w:val="1"/>
      <w:numFmt w:val="decimal"/>
      <w:lvlText w:val="%1."/>
      <w:lvlJc w:val="left"/>
      <w:pPr>
        <w:ind w:left="360" w:hanging="360"/>
      </w:pPr>
      <w:rPr>
        <w:rFonts w:eastAsia="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070D65"/>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0C1964"/>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807E8E"/>
    <w:multiLevelType w:val="multilevel"/>
    <w:tmpl w:val="0413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7CD7873"/>
    <w:multiLevelType w:val="hybridMultilevel"/>
    <w:tmpl w:val="248C792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4A589B"/>
    <w:multiLevelType w:val="hybridMultilevel"/>
    <w:tmpl w:val="EEA4C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E259FF"/>
    <w:multiLevelType w:val="hybridMultilevel"/>
    <w:tmpl w:val="AFC6D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C05D4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5C2629"/>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075131"/>
    <w:multiLevelType w:val="multilevel"/>
    <w:tmpl w:val="3CDC27C2"/>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3A935D7"/>
    <w:multiLevelType w:val="hybridMultilevel"/>
    <w:tmpl w:val="D23E2AE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C91612"/>
    <w:multiLevelType w:val="hybridMultilevel"/>
    <w:tmpl w:val="6F58249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29645F"/>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55696B"/>
    <w:multiLevelType w:val="hybridMultilevel"/>
    <w:tmpl w:val="F5763D2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BE6D06"/>
    <w:multiLevelType w:val="hybridMultilevel"/>
    <w:tmpl w:val="91FAB308"/>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632EAB"/>
    <w:multiLevelType w:val="hybridMultilevel"/>
    <w:tmpl w:val="3CDC27C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354C7A"/>
    <w:multiLevelType w:val="hybridMultilevel"/>
    <w:tmpl w:val="33A00E8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19793E"/>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C11B36"/>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60ACF"/>
    <w:multiLevelType w:val="hybridMultilevel"/>
    <w:tmpl w:val="9738D5C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BD1857"/>
    <w:multiLevelType w:val="hybridMultilevel"/>
    <w:tmpl w:val="0C9C331A"/>
    <w:lvl w:ilvl="0" w:tplc="C42688A6">
      <w:start w:val="6"/>
      <w:numFmt w:val="bullet"/>
      <w:lvlText w:val="•"/>
      <w:lvlJc w:val="left"/>
      <w:pPr>
        <w:ind w:left="1080" w:hanging="360"/>
      </w:pPr>
      <w:rPr>
        <w:rFonts w:ascii="Arial" w:eastAsia="Arial"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D79010B"/>
    <w:multiLevelType w:val="multilevel"/>
    <w:tmpl w:val="7A8833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FC262B"/>
    <w:multiLevelType w:val="hybridMultilevel"/>
    <w:tmpl w:val="C1BCC9C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1729A2"/>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E2865"/>
    <w:multiLevelType w:val="hybridMultilevel"/>
    <w:tmpl w:val="670A4A2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F87A56"/>
    <w:multiLevelType w:val="multilevel"/>
    <w:tmpl w:val="1B3AF9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4A7B071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304E6F"/>
    <w:multiLevelType w:val="multilevel"/>
    <w:tmpl w:val="248C7920"/>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5B4291A"/>
    <w:multiLevelType w:val="hybridMultilevel"/>
    <w:tmpl w:val="0AAEFFCC"/>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084243"/>
    <w:multiLevelType w:val="hybridMultilevel"/>
    <w:tmpl w:val="71B8307A"/>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152120"/>
    <w:multiLevelType w:val="hybridMultilevel"/>
    <w:tmpl w:val="3304A382"/>
    <w:lvl w:ilvl="0" w:tplc="BEB82E3C">
      <w:start w:val="1"/>
      <w:numFmt w:val="lowerLetter"/>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6774FBC"/>
    <w:multiLevelType w:val="hybridMultilevel"/>
    <w:tmpl w:val="6E645E3C"/>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E60D1D"/>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8E3C45"/>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0A5288"/>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99189C"/>
    <w:multiLevelType w:val="hybridMultilevel"/>
    <w:tmpl w:val="A9360EE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7F577E6"/>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FE3728"/>
    <w:multiLevelType w:val="hybridMultilevel"/>
    <w:tmpl w:val="7F50C452"/>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E23FE5"/>
    <w:multiLevelType w:val="hybridMultilevel"/>
    <w:tmpl w:val="F7A051A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ABD2080"/>
    <w:multiLevelType w:val="hybridMultilevel"/>
    <w:tmpl w:val="2842EFFE"/>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7029D3"/>
    <w:multiLevelType w:val="hybridMultilevel"/>
    <w:tmpl w:val="57F84D48"/>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BE7E07"/>
    <w:multiLevelType w:val="hybridMultilevel"/>
    <w:tmpl w:val="B7606DD6"/>
    <w:lvl w:ilvl="0" w:tplc="1EBEADFA">
      <w:start w:val="1"/>
      <w:numFmt w:val="decimal"/>
      <w:lvlText w:val="%1."/>
      <w:lvlJc w:val="left"/>
      <w:pPr>
        <w:ind w:left="720" w:hanging="360"/>
      </w:pPr>
      <w:rPr>
        <w:rFonts w:eastAsia="Arial" w:hint="default"/>
      </w:rPr>
    </w:lvl>
    <w:lvl w:ilvl="1" w:tplc="CFD81068">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50753E1"/>
    <w:multiLevelType w:val="hybridMultilevel"/>
    <w:tmpl w:val="469AE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A6210A"/>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FD31263"/>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2"/>
  </w:num>
  <w:num w:numId="3">
    <w:abstractNumId w:val="42"/>
  </w:num>
  <w:num w:numId="4">
    <w:abstractNumId w:val="10"/>
  </w:num>
  <w:num w:numId="5">
    <w:abstractNumId w:val="14"/>
  </w:num>
  <w:num w:numId="6">
    <w:abstractNumId w:val="41"/>
  </w:num>
  <w:num w:numId="7">
    <w:abstractNumId w:val="38"/>
  </w:num>
  <w:num w:numId="8">
    <w:abstractNumId w:val="11"/>
  </w:num>
  <w:num w:numId="9">
    <w:abstractNumId w:val="29"/>
  </w:num>
  <w:num w:numId="10">
    <w:abstractNumId w:val="13"/>
  </w:num>
  <w:num w:numId="11">
    <w:abstractNumId w:val="15"/>
  </w:num>
  <w:num w:numId="12">
    <w:abstractNumId w:val="28"/>
  </w:num>
  <w:num w:numId="13">
    <w:abstractNumId w:val="16"/>
  </w:num>
  <w:num w:numId="14">
    <w:abstractNumId w:val="4"/>
  </w:num>
  <w:num w:numId="15">
    <w:abstractNumId w:val="3"/>
  </w:num>
  <w:num w:numId="16">
    <w:abstractNumId w:val="30"/>
  </w:num>
  <w:num w:numId="17">
    <w:abstractNumId w:val="25"/>
  </w:num>
  <w:num w:numId="18">
    <w:abstractNumId w:val="27"/>
  </w:num>
  <w:num w:numId="19">
    <w:abstractNumId w:val="19"/>
  </w:num>
  <w:num w:numId="20">
    <w:abstractNumId w:val="35"/>
  </w:num>
  <w:num w:numId="21">
    <w:abstractNumId w:val="21"/>
  </w:num>
  <w:num w:numId="22">
    <w:abstractNumId w:val="33"/>
  </w:num>
  <w:num w:numId="23">
    <w:abstractNumId w:val="40"/>
  </w:num>
  <w:num w:numId="24">
    <w:abstractNumId w:val="24"/>
  </w:num>
  <w:num w:numId="25">
    <w:abstractNumId w:val="17"/>
  </w:num>
  <w:num w:numId="26">
    <w:abstractNumId w:val="18"/>
  </w:num>
  <w:num w:numId="27">
    <w:abstractNumId w:val="7"/>
  </w:num>
  <w:num w:numId="28">
    <w:abstractNumId w:val="39"/>
  </w:num>
  <w:num w:numId="29">
    <w:abstractNumId w:val="23"/>
  </w:num>
  <w:num w:numId="30">
    <w:abstractNumId w:val="8"/>
  </w:num>
  <w:num w:numId="31">
    <w:abstractNumId w:val="43"/>
  </w:num>
  <w:num w:numId="32">
    <w:abstractNumId w:val="26"/>
  </w:num>
  <w:num w:numId="33">
    <w:abstractNumId w:val="12"/>
  </w:num>
  <w:num w:numId="34">
    <w:abstractNumId w:val="44"/>
  </w:num>
  <w:num w:numId="35">
    <w:abstractNumId w:val="34"/>
  </w:num>
  <w:num w:numId="36">
    <w:abstractNumId w:val="1"/>
  </w:num>
  <w:num w:numId="37">
    <w:abstractNumId w:val="0"/>
  </w:num>
  <w:num w:numId="38">
    <w:abstractNumId w:val="9"/>
  </w:num>
  <w:num w:numId="39">
    <w:abstractNumId w:val="2"/>
  </w:num>
  <w:num w:numId="40">
    <w:abstractNumId w:val="20"/>
  </w:num>
  <w:num w:numId="41">
    <w:abstractNumId w:val="36"/>
  </w:num>
  <w:num w:numId="42">
    <w:abstractNumId w:val="37"/>
  </w:num>
  <w:num w:numId="43">
    <w:abstractNumId w:val="31"/>
  </w:num>
  <w:num w:numId="44">
    <w:abstractNumId w:val="3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72"/>
    <w:rsid w:val="00071C6B"/>
    <w:rsid w:val="00090AE7"/>
    <w:rsid w:val="000A2683"/>
    <w:rsid w:val="000E2164"/>
    <w:rsid w:val="0010728A"/>
    <w:rsid w:val="00110472"/>
    <w:rsid w:val="00146065"/>
    <w:rsid w:val="00146664"/>
    <w:rsid w:val="00183444"/>
    <w:rsid w:val="001C2938"/>
    <w:rsid w:val="00200CF1"/>
    <w:rsid w:val="002B3F83"/>
    <w:rsid w:val="002B4C15"/>
    <w:rsid w:val="002F1620"/>
    <w:rsid w:val="002F2EB6"/>
    <w:rsid w:val="003313E9"/>
    <w:rsid w:val="003558A4"/>
    <w:rsid w:val="00357127"/>
    <w:rsid w:val="003B0A7A"/>
    <w:rsid w:val="003D1B9D"/>
    <w:rsid w:val="004445E7"/>
    <w:rsid w:val="004722FF"/>
    <w:rsid w:val="00480932"/>
    <w:rsid w:val="00524119"/>
    <w:rsid w:val="00591E52"/>
    <w:rsid w:val="00674EC4"/>
    <w:rsid w:val="006A0F19"/>
    <w:rsid w:val="0071204E"/>
    <w:rsid w:val="00712194"/>
    <w:rsid w:val="00725770"/>
    <w:rsid w:val="00770D65"/>
    <w:rsid w:val="00774A47"/>
    <w:rsid w:val="00793C1C"/>
    <w:rsid w:val="00876ED8"/>
    <w:rsid w:val="00883404"/>
    <w:rsid w:val="00946FA1"/>
    <w:rsid w:val="0096663C"/>
    <w:rsid w:val="00A01C06"/>
    <w:rsid w:val="00A0478B"/>
    <w:rsid w:val="00A268CF"/>
    <w:rsid w:val="00A36EDB"/>
    <w:rsid w:val="00AC3F7F"/>
    <w:rsid w:val="00B00E72"/>
    <w:rsid w:val="00B0692D"/>
    <w:rsid w:val="00B260E5"/>
    <w:rsid w:val="00B61A44"/>
    <w:rsid w:val="00BE3BE4"/>
    <w:rsid w:val="00BF1906"/>
    <w:rsid w:val="00CB0A3C"/>
    <w:rsid w:val="00CF6647"/>
    <w:rsid w:val="00D36B65"/>
    <w:rsid w:val="00D62918"/>
    <w:rsid w:val="00E046F2"/>
    <w:rsid w:val="00E16D66"/>
    <w:rsid w:val="00E27631"/>
    <w:rsid w:val="00E87099"/>
    <w:rsid w:val="00F226B1"/>
    <w:rsid w:val="00F349CD"/>
    <w:rsid w:val="00F576DE"/>
    <w:rsid w:val="00FC5D46"/>
    <w:rsid w:val="00FE4123"/>
    <w:rsid w:val="00FF2FC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57CFD11-E83E-4EF9-B1C7-6B2DE195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6DE"/>
    <w:rPr>
      <w:rFonts w:ascii="Calibri" w:hAnsi="Calibri"/>
    </w:rPr>
  </w:style>
  <w:style w:type="paragraph" w:styleId="Heading1">
    <w:name w:val="heading 1"/>
    <w:basedOn w:val="Normal"/>
    <w:next w:val="Normal"/>
    <w:link w:val="Heading1Char"/>
    <w:uiPriority w:val="9"/>
    <w:qFormat/>
    <w:rsid w:val="00F576DE"/>
    <w:pPr>
      <w:keepNext/>
      <w:keepLines/>
      <w:spacing w:before="240"/>
      <w:outlineLvl w:val="0"/>
    </w:pPr>
    <w:rPr>
      <w:rFonts w:ascii="Calibri Light" w:eastAsiaTheme="majorEastAsia" w:hAnsi="Calibri Light" w:cstheme="majorBidi"/>
      <w:b/>
      <w:sz w:val="40"/>
      <w:szCs w:val="32"/>
    </w:rPr>
  </w:style>
  <w:style w:type="paragraph" w:styleId="Heading2">
    <w:name w:val="heading 2"/>
    <w:basedOn w:val="Normal"/>
    <w:next w:val="Normal"/>
    <w:link w:val="Heading2Char"/>
    <w:uiPriority w:val="9"/>
    <w:unhideWhenUsed/>
    <w:qFormat/>
    <w:rsid w:val="00F576DE"/>
    <w:pPr>
      <w:keepNext/>
      <w:keepLines/>
      <w:spacing w:before="40"/>
      <w:outlineLvl w:val="1"/>
    </w:pPr>
    <w:rPr>
      <w:rFonts w:ascii="Calibri Light" w:eastAsiaTheme="majorEastAsia" w:hAnsi="Calibri Light" w:cstheme="majorBidi"/>
      <w:b/>
      <w:sz w:val="32"/>
      <w:szCs w:val="26"/>
    </w:rPr>
  </w:style>
  <w:style w:type="paragraph" w:styleId="Heading3">
    <w:name w:val="heading 3"/>
    <w:basedOn w:val="Normal"/>
    <w:next w:val="Normal"/>
    <w:link w:val="Heading3Char"/>
    <w:uiPriority w:val="9"/>
    <w:unhideWhenUsed/>
    <w:qFormat/>
    <w:rsid w:val="00F576DE"/>
    <w:pPr>
      <w:keepNext/>
      <w:keepLines/>
      <w:spacing w:before="40"/>
      <w:outlineLvl w:val="2"/>
    </w:pPr>
    <w:rPr>
      <w:rFonts w:ascii="Calibri Light" w:eastAsiaTheme="majorEastAsia" w:hAnsi="Calibri Light"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F6647"/>
    <w:pPr>
      <w:widowControl w:val="0"/>
      <w:autoSpaceDE w:val="0"/>
      <w:autoSpaceDN w:val="0"/>
      <w:adjustRightInd w:val="0"/>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F576DE"/>
    <w:rPr>
      <w:rFonts w:ascii="Calibri Light" w:eastAsiaTheme="majorEastAsia" w:hAnsi="Calibri Light" w:cstheme="majorBidi"/>
      <w:b/>
      <w:sz w:val="32"/>
      <w:szCs w:val="26"/>
    </w:rPr>
  </w:style>
  <w:style w:type="character" w:customStyle="1" w:styleId="Heading1Char">
    <w:name w:val="Heading 1 Char"/>
    <w:basedOn w:val="DefaultParagraphFont"/>
    <w:link w:val="Heading1"/>
    <w:uiPriority w:val="9"/>
    <w:rsid w:val="00F576DE"/>
    <w:rPr>
      <w:rFonts w:ascii="Calibri Light" w:eastAsiaTheme="majorEastAsia" w:hAnsi="Calibri Light" w:cstheme="majorBidi"/>
      <w:b/>
      <w:sz w:val="40"/>
      <w:szCs w:val="32"/>
    </w:rPr>
  </w:style>
  <w:style w:type="character" w:customStyle="1" w:styleId="Heading3Char">
    <w:name w:val="Heading 3 Char"/>
    <w:basedOn w:val="DefaultParagraphFont"/>
    <w:link w:val="Heading3"/>
    <w:uiPriority w:val="9"/>
    <w:rsid w:val="00F576DE"/>
    <w:rPr>
      <w:rFonts w:ascii="Calibri Light" w:eastAsiaTheme="majorEastAsia" w:hAnsi="Calibri Light" w:cstheme="majorBidi"/>
      <w:b/>
      <w:sz w:val="24"/>
      <w:szCs w:val="24"/>
    </w:rPr>
  </w:style>
  <w:style w:type="paragraph" w:styleId="Header">
    <w:name w:val="header"/>
    <w:basedOn w:val="Normal"/>
    <w:link w:val="HeaderChar"/>
    <w:uiPriority w:val="99"/>
    <w:unhideWhenUsed/>
    <w:rsid w:val="0010728A"/>
    <w:pPr>
      <w:tabs>
        <w:tab w:val="center" w:pos="4536"/>
        <w:tab w:val="right" w:pos="9072"/>
      </w:tabs>
    </w:pPr>
  </w:style>
  <w:style w:type="character" w:customStyle="1" w:styleId="HeaderChar">
    <w:name w:val="Header Char"/>
    <w:basedOn w:val="DefaultParagraphFont"/>
    <w:link w:val="Header"/>
    <w:uiPriority w:val="99"/>
    <w:rsid w:val="0010728A"/>
  </w:style>
  <w:style w:type="paragraph" w:styleId="Footer">
    <w:name w:val="footer"/>
    <w:basedOn w:val="Normal"/>
    <w:link w:val="FooterChar"/>
    <w:uiPriority w:val="99"/>
    <w:unhideWhenUsed/>
    <w:rsid w:val="0010728A"/>
    <w:pPr>
      <w:tabs>
        <w:tab w:val="center" w:pos="4536"/>
        <w:tab w:val="right" w:pos="9072"/>
      </w:tabs>
    </w:pPr>
  </w:style>
  <w:style w:type="character" w:customStyle="1" w:styleId="FooterChar">
    <w:name w:val="Footer Char"/>
    <w:basedOn w:val="DefaultParagraphFont"/>
    <w:link w:val="Footer"/>
    <w:uiPriority w:val="99"/>
    <w:rsid w:val="0010728A"/>
  </w:style>
  <w:style w:type="paragraph" w:styleId="BalloonText">
    <w:name w:val="Balloon Text"/>
    <w:basedOn w:val="Normal"/>
    <w:link w:val="BalloonTextChar"/>
    <w:uiPriority w:val="99"/>
    <w:semiHidden/>
    <w:unhideWhenUsed/>
    <w:rsid w:val="00E16D66"/>
    <w:rPr>
      <w:rFonts w:ascii="Tahoma" w:hAnsi="Tahoma" w:cs="Tahoma"/>
      <w:sz w:val="16"/>
      <w:szCs w:val="16"/>
    </w:rPr>
  </w:style>
  <w:style w:type="character" w:customStyle="1" w:styleId="BalloonTextChar">
    <w:name w:val="Balloon Text Char"/>
    <w:basedOn w:val="DefaultParagraphFont"/>
    <w:link w:val="BalloonText"/>
    <w:uiPriority w:val="99"/>
    <w:semiHidden/>
    <w:rsid w:val="00E16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2643</Words>
  <Characters>14539</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Privacyreglement-2017 voor Therapeuten</vt:lpstr>
      <vt:lpstr>Privacyreglement-2017 voor Therapeuten</vt:lpstr>
    </vt:vector>
  </TitlesOfParts>
  <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Privacyreglement-2017 voor Therapeuten</dc:title>
  <dc:creator>Rick Denkers</dc:creator>
  <cp:keywords>CreatedByIRIS_Readiris_16.0.2</cp:keywords>
  <cp:lastModifiedBy>Eleonore ten Thij</cp:lastModifiedBy>
  <cp:revision>3</cp:revision>
  <cp:lastPrinted>2018-05-21T19:34:00Z</cp:lastPrinted>
  <dcterms:created xsi:type="dcterms:W3CDTF">2018-05-28T15:03:00Z</dcterms:created>
  <dcterms:modified xsi:type="dcterms:W3CDTF">2018-05-28T15:08:00Z</dcterms:modified>
</cp:coreProperties>
</file>